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9FA4" w14:textId="5314603B" w:rsidR="00CE3AFA" w:rsidRPr="00F86956" w:rsidRDefault="00CE3AFA" w:rsidP="1D088446">
      <w:pPr>
        <w:spacing w:before="120" w:after="120" w:line="360" w:lineRule="auto"/>
        <w:rPr>
          <w:rFonts w:cs="Arial"/>
          <w:sz w:val="28"/>
          <w:szCs w:val="28"/>
        </w:rPr>
      </w:pPr>
      <w:r w:rsidRPr="008F5D85">
        <w:rPr>
          <w:rFonts w:cs="Arial"/>
          <w:color w:val="000000" w:themeColor="text1"/>
          <w:sz w:val="28"/>
          <w:szCs w:val="28"/>
        </w:rPr>
        <w:t>06</w:t>
      </w:r>
      <w:r w:rsidRPr="008F5D85">
        <w:rPr>
          <w:color w:val="000000" w:themeColor="text1"/>
        </w:rPr>
        <w:tab/>
      </w:r>
      <w:r w:rsidR="00726414" w:rsidRPr="008F5D85">
        <w:rPr>
          <w:rFonts w:cs="Arial"/>
          <w:color w:val="000000" w:themeColor="text1"/>
          <w:sz w:val="28"/>
          <w:szCs w:val="28"/>
        </w:rPr>
        <w:t xml:space="preserve"> </w:t>
      </w:r>
      <w:r w:rsidRPr="00F86956">
        <w:rPr>
          <w:rFonts w:cs="Arial"/>
          <w:sz w:val="28"/>
          <w:szCs w:val="28"/>
        </w:rPr>
        <w:t xml:space="preserve">Safeguarding children, young people and vulnerable </w:t>
      </w:r>
      <w:proofErr w:type="gramStart"/>
      <w:r w:rsidRPr="00F86956">
        <w:rPr>
          <w:rFonts w:cs="Arial"/>
          <w:sz w:val="28"/>
          <w:szCs w:val="28"/>
        </w:rPr>
        <w:t>adults</w:t>
      </w:r>
      <w:proofErr w:type="gramEnd"/>
      <w:r w:rsidRPr="00F86956">
        <w:rPr>
          <w:rFonts w:cs="Arial"/>
          <w:sz w:val="28"/>
          <w:szCs w:val="28"/>
        </w:rPr>
        <w:t xml:space="preserve"> procedures</w:t>
      </w:r>
    </w:p>
    <w:p w14:paraId="252E1C7E" w14:textId="32517422" w:rsidR="00F25896" w:rsidRPr="00F86956" w:rsidRDefault="00334C29" w:rsidP="2FE49731">
      <w:pPr>
        <w:spacing w:before="120" w:after="120" w:line="360" w:lineRule="auto"/>
        <w:ind w:right="139"/>
        <w:rPr>
          <w:rFonts w:cs="Arial"/>
          <w:b/>
          <w:bCs/>
          <w:sz w:val="28"/>
          <w:szCs w:val="28"/>
        </w:rPr>
      </w:pPr>
      <w:r w:rsidRPr="00F86956">
        <w:rPr>
          <w:rFonts w:cs="Arial"/>
          <w:b/>
          <w:bCs/>
          <w:sz w:val="28"/>
          <w:szCs w:val="28"/>
        </w:rPr>
        <w:t>0</w:t>
      </w:r>
      <w:r w:rsidR="00F25896" w:rsidRPr="00F86956">
        <w:rPr>
          <w:rFonts w:cs="Arial"/>
          <w:b/>
          <w:bCs/>
          <w:sz w:val="28"/>
          <w:szCs w:val="28"/>
        </w:rPr>
        <w:t>6.</w:t>
      </w:r>
      <w:r w:rsidR="00CE734B" w:rsidRPr="00F86956">
        <w:rPr>
          <w:rFonts w:cs="Arial"/>
          <w:b/>
          <w:bCs/>
          <w:sz w:val="28"/>
          <w:szCs w:val="28"/>
        </w:rPr>
        <w:t>2</w:t>
      </w:r>
      <w:r w:rsidRPr="00F86956">
        <w:tab/>
      </w:r>
      <w:r w:rsidR="00E73482" w:rsidRPr="00F86956">
        <w:rPr>
          <w:rFonts w:cs="Arial"/>
          <w:b/>
          <w:bCs/>
          <w:sz w:val="28"/>
          <w:szCs w:val="28"/>
        </w:rPr>
        <w:t>C</w:t>
      </w:r>
      <w:r w:rsidR="00DA1912" w:rsidRPr="00F86956">
        <w:rPr>
          <w:rFonts w:cs="Arial"/>
          <w:b/>
          <w:bCs/>
          <w:sz w:val="28"/>
          <w:szCs w:val="28"/>
        </w:rPr>
        <w:t>oncerns and a</w:t>
      </w:r>
      <w:r w:rsidR="00F25896" w:rsidRPr="00F86956">
        <w:rPr>
          <w:rFonts w:cs="Arial"/>
          <w:b/>
          <w:bCs/>
          <w:sz w:val="28"/>
          <w:szCs w:val="28"/>
        </w:rPr>
        <w:t xml:space="preserve">llegations </w:t>
      </w:r>
      <w:r w:rsidR="198F2170" w:rsidRPr="00F86956">
        <w:rPr>
          <w:rFonts w:cs="Arial"/>
          <w:b/>
          <w:bCs/>
          <w:sz w:val="28"/>
          <w:szCs w:val="28"/>
        </w:rPr>
        <w:t>of harm</w:t>
      </w:r>
      <w:r w:rsidR="00B94342" w:rsidRPr="00F86956">
        <w:rPr>
          <w:rFonts w:cs="Arial"/>
          <w:b/>
          <w:bCs/>
          <w:sz w:val="28"/>
          <w:szCs w:val="28"/>
        </w:rPr>
        <w:t xml:space="preserve"> or abuse</w:t>
      </w:r>
      <w:r w:rsidR="00DE077D" w:rsidRPr="00F86956">
        <w:rPr>
          <w:rFonts w:cs="Arial"/>
          <w:b/>
          <w:bCs/>
          <w:sz w:val="28"/>
          <w:szCs w:val="28"/>
        </w:rPr>
        <w:t>,</w:t>
      </w:r>
      <w:r w:rsidR="00005356" w:rsidRPr="00F86956">
        <w:rPr>
          <w:rFonts w:cs="Arial"/>
          <w:b/>
          <w:bCs/>
          <w:sz w:val="28"/>
          <w:szCs w:val="28"/>
        </w:rPr>
        <w:t xml:space="preserve"> poo</w:t>
      </w:r>
      <w:r w:rsidR="00F11B48" w:rsidRPr="00F86956">
        <w:rPr>
          <w:rFonts w:cs="Arial"/>
          <w:b/>
          <w:bCs/>
          <w:sz w:val="28"/>
          <w:szCs w:val="28"/>
        </w:rPr>
        <w:t>r o</w:t>
      </w:r>
      <w:r w:rsidR="00E50274" w:rsidRPr="00F86956">
        <w:rPr>
          <w:rFonts w:cs="Arial"/>
          <w:b/>
          <w:bCs/>
          <w:sz w:val="28"/>
          <w:szCs w:val="28"/>
        </w:rPr>
        <w:t>r un</w:t>
      </w:r>
      <w:r w:rsidR="00044357" w:rsidRPr="00F86956">
        <w:rPr>
          <w:rFonts w:cs="Arial"/>
          <w:b/>
          <w:bCs/>
          <w:sz w:val="28"/>
          <w:szCs w:val="28"/>
        </w:rPr>
        <w:t xml:space="preserve">safe </w:t>
      </w:r>
      <w:r w:rsidR="008D2F5D" w:rsidRPr="00F86956">
        <w:rPr>
          <w:rFonts w:cs="Arial"/>
          <w:b/>
          <w:bCs/>
          <w:sz w:val="28"/>
          <w:szCs w:val="28"/>
        </w:rPr>
        <w:t>pra</w:t>
      </w:r>
      <w:r w:rsidR="00E66934" w:rsidRPr="00F86956">
        <w:rPr>
          <w:rFonts w:cs="Arial"/>
          <w:b/>
          <w:bCs/>
          <w:sz w:val="28"/>
          <w:szCs w:val="28"/>
        </w:rPr>
        <w:t>ctice</w:t>
      </w:r>
      <w:r w:rsidR="00B94342" w:rsidRPr="00F86956">
        <w:rPr>
          <w:rFonts w:cs="Arial"/>
          <w:b/>
          <w:bCs/>
          <w:sz w:val="28"/>
          <w:szCs w:val="28"/>
        </w:rPr>
        <w:t xml:space="preserve"> </w:t>
      </w:r>
      <w:r w:rsidR="00DE0C2F" w:rsidRPr="00F86956">
        <w:rPr>
          <w:rFonts w:cs="Arial"/>
          <w:b/>
          <w:bCs/>
          <w:sz w:val="28"/>
          <w:szCs w:val="28"/>
        </w:rPr>
        <w:t xml:space="preserve">against </w:t>
      </w:r>
      <w:r w:rsidR="005A4C22" w:rsidRPr="00F86956">
        <w:rPr>
          <w:rFonts w:cs="Arial"/>
          <w:b/>
          <w:bCs/>
          <w:sz w:val="28"/>
          <w:szCs w:val="28"/>
        </w:rPr>
        <w:t xml:space="preserve">staff, </w:t>
      </w:r>
      <w:r w:rsidR="00F25896" w:rsidRPr="00F86956">
        <w:rPr>
          <w:rFonts w:cs="Arial"/>
          <w:b/>
          <w:bCs/>
          <w:sz w:val="28"/>
          <w:szCs w:val="28"/>
        </w:rPr>
        <w:t xml:space="preserve">volunteers </w:t>
      </w:r>
      <w:r w:rsidR="005A4C22" w:rsidRPr="00F86956">
        <w:rPr>
          <w:rFonts w:cs="Arial"/>
          <w:b/>
          <w:bCs/>
          <w:sz w:val="28"/>
          <w:szCs w:val="28"/>
        </w:rPr>
        <w:t>or agency staff</w:t>
      </w:r>
    </w:p>
    <w:p w14:paraId="5213AEFE" w14:textId="500DA704" w:rsidR="00A14F78" w:rsidRPr="00F86956" w:rsidRDefault="00231F2B" w:rsidP="075916B3">
      <w:pPr>
        <w:spacing w:before="120" w:after="120" w:line="360" w:lineRule="auto"/>
        <w:rPr>
          <w:rFonts w:cs="Arial"/>
        </w:rPr>
      </w:pPr>
      <w:r w:rsidRPr="00F86956">
        <w:rPr>
          <w:rFonts w:cs="Arial"/>
        </w:rPr>
        <w:t>Concerns</w:t>
      </w:r>
      <w:r w:rsidR="00F25896" w:rsidRPr="00F86956">
        <w:rPr>
          <w:rFonts w:cs="Arial"/>
        </w:rPr>
        <w:t xml:space="preserve"> may come from a parent</w:t>
      </w:r>
      <w:r w:rsidR="003A6BFE" w:rsidRPr="00F86956">
        <w:rPr>
          <w:rFonts w:cs="Arial"/>
        </w:rPr>
        <w:t>/carer</w:t>
      </w:r>
      <w:r w:rsidR="00F25896" w:rsidRPr="00F86956">
        <w:rPr>
          <w:rFonts w:cs="Arial"/>
        </w:rPr>
        <w:t>, child, colleague</w:t>
      </w:r>
      <w:r w:rsidR="00E73482" w:rsidRPr="00F86956">
        <w:rPr>
          <w:rFonts w:cs="Arial"/>
        </w:rPr>
        <w:t>,</w:t>
      </w:r>
      <w:r w:rsidR="00F25896" w:rsidRPr="00F86956">
        <w:rPr>
          <w:rFonts w:cs="Arial"/>
        </w:rPr>
        <w:t xml:space="preserve"> or </w:t>
      </w:r>
      <w:r w:rsidR="00A37EA5" w:rsidRPr="00F86956">
        <w:rPr>
          <w:rFonts w:cs="Arial"/>
        </w:rPr>
        <w:t xml:space="preserve">the public. </w:t>
      </w:r>
      <w:r w:rsidR="007F1BEF" w:rsidRPr="00F86956">
        <w:rPr>
          <w:rFonts w:cs="Arial"/>
        </w:rPr>
        <w:t>A</w:t>
      </w:r>
      <w:r w:rsidR="0005076D" w:rsidRPr="00F86956">
        <w:rPr>
          <w:rFonts w:cs="Arial"/>
        </w:rPr>
        <w:t>llegati</w:t>
      </w:r>
      <w:r w:rsidR="005B6746" w:rsidRPr="00F86956">
        <w:rPr>
          <w:rFonts w:cs="Arial"/>
        </w:rPr>
        <w:t>ons</w:t>
      </w:r>
      <w:r w:rsidRPr="00F86956">
        <w:rPr>
          <w:rFonts w:cs="Arial"/>
        </w:rPr>
        <w:t xml:space="preserve"> or concerns</w:t>
      </w:r>
      <w:r w:rsidR="005B6746" w:rsidRPr="00F86956">
        <w:rPr>
          <w:rFonts w:cs="Arial"/>
        </w:rPr>
        <w:t xml:space="preserve"> </w:t>
      </w:r>
      <w:r w:rsidR="007F1BEF" w:rsidRPr="00F86956">
        <w:rPr>
          <w:rFonts w:cs="Arial"/>
        </w:rPr>
        <w:t>must be</w:t>
      </w:r>
      <w:r w:rsidR="005B6746" w:rsidRPr="00F86956">
        <w:rPr>
          <w:rFonts w:cs="Arial"/>
        </w:rPr>
        <w:t xml:space="preserve"> </w:t>
      </w:r>
      <w:r w:rsidRPr="00F86956">
        <w:rPr>
          <w:rFonts w:cs="Arial"/>
        </w:rPr>
        <w:t xml:space="preserve">referred to the designated </w:t>
      </w:r>
      <w:r w:rsidR="003A6BFE" w:rsidRPr="00F86956">
        <w:rPr>
          <w:rFonts w:cs="Arial"/>
        </w:rPr>
        <w:t xml:space="preserve">safeguarding </w:t>
      </w:r>
      <w:r w:rsidR="1B9094E0" w:rsidRPr="00F86956">
        <w:rPr>
          <w:rFonts w:cs="Arial"/>
        </w:rPr>
        <w:t>lead without</w:t>
      </w:r>
      <w:r w:rsidR="00783BB7" w:rsidRPr="00F86956">
        <w:rPr>
          <w:rFonts w:cs="Arial"/>
        </w:rPr>
        <w:t xml:space="preserve"> delay - </w:t>
      </w:r>
      <w:r w:rsidR="0005076D" w:rsidRPr="00F86956">
        <w:rPr>
          <w:rFonts w:cs="Arial"/>
        </w:rPr>
        <w:t>even if the person making the</w:t>
      </w:r>
      <w:r w:rsidR="005B6746" w:rsidRPr="00F86956">
        <w:rPr>
          <w:rFonts w:cs="Arial"/>
        </w:rPr>
        <w:t xml:space="preserve"> allegation later </w:t>
      </w:r>
      <w:r w:rsidR="0005076D" w:rsidRPr="00F86956">
        <w:rPr>
          <w:rFonts w:cs="Arial"/>
        </w:rPr>
        <w:t>withdraw</w:t>
      </w:r>
      <w:r w:rsidR="005B6746" w:rsidRPr="00F86956">
        <w:rPr>
          <w:rFonts w:cs="Arial"/>
        </w:rPr>
        <w:t>s it</w:t>
      </w:r>
      <w:r w:rsidR="00B41629" w:rsidRPr="00F86956">
        <w:rPr>
          <w:rFonts w:cs="Arial"/>
        </w:rPr>
        <w:t>.</w:t>
      </w:r>
    </w:p>
    <w:p w14:paraId="3D204F38" w14:textId="2BED11D6" w:rsidR="00DA1912" w:rsidRPr="00F86956" w:rsidRDefault="00DA1912" w:rsidP="3B619AC3">
      <w:pPr>
        <w:spacing w:before="120" w:after="120" w:line="360" w:lineRule="auto"/>
        <w:rPr>
          <w:rFonts w:cs="Arial"/>
          <w:i/>
          <w:iCs/>
        </w:rPr>
      </w:pPr>
      <w:r w:rsidRPr="00F86956">
        <w:rPr>
          <w:rFonts w:cs="Arial"/>
          <w:b/>
          <w:bCs/>
        </w:rPr>
        <w:t xml:space="preserve">What </w:t>
      </w:r>
      <w:r w:rsidR="00900C98" w:rsidRPr="00F86956">
        <w:rPr>
          <w:rFonts w:cs="Arial"/>
          <w:b/>
          <w:bCs/>
        </w:rPr>
        <w:t xml:space="preserve">may </w:t>
      </w:r>
      <w:r w:rsidR="00EF6E7A" w:rsidRPr="00F86956">
        <w:rPr>
          <w:rFonts w:cs="Arial"/>
          <w:b/>
          <w:bCs/>
        </w:rPr>
        <w:t>be a cause for concern</w:t>
      </w:r>
      <w:r w:rsidR="00900C98" w:rsidRPr="00F86956">
        <w:rPr>
          <w:rFonts w:cs="Arial"/>
          <w:b/>
          <w:bCs/>
        </w:rPr>
        <w:t xml:space="preserve"> </w:t>
      </w:r>
      <w:r w:rsidRPr="00F86956">
        <w:br/>
      </w:r>
      <w:r w:rsidRPr="00F86956">
        <w:rPr>
          <w:rFonts w:cs="Arial"/>
          <w:i/>
          <w:iCs/>
        </w:rPr>
        <w:t>Examples could include:</w:t>
      </w:r>
    </w:p>
    <w:p w14:paraId="1B8BE9B1" w14:textId="77777777" w:rsidR="00DA1912" w:rsidRPr="00F86956" w:rsidRDefault="00DA1912" w:rsidP="00A57F6E">
      <w:pPr>
        <w:numPr>
          <w:ilvl w:val="0"/>
          <w:numId w:val="17"/>
        </w:numPr>
        <w:spacing w:before="120" w:after="120" w:line="360" w:lineRule="auto"/>
        <w:jc w:val="both"/>
        <w:rPr>
          <w:rFonts w:cs="Arial"/>
          <w:i/>
          <w:iCs/>
          <w:szCs w:val="22"/>
        </w:rPr>
      </w:pPr>
      <w:r w:rsidRPr="00F86956">
        <w:rPr>
          <w:rFonts w:cs="Arial"/>
          <w:i/>
          <w:iCs/>
          <w:szCs w:val="22"/>
        </w:rPr>
        <w:t>being over friendly with children</w:t>
      </w:r>
    </w:p>
    <w:p w14:paraId="6190F6AD" w14:textId="77777777" w:rsidR="00DA1912" w:rsidRPr="00F86956" w:rsidRDefault="00DA1912" w:rsidP="00A57F6E">
      <w:pPr>
        <w:numPr>
          <w:ilvl w:val="0"/>
          <w:numId w:val="17"/>
        </w:numPr>
        <w:spacing w:before="120" w:after="120" w:line="360" w:lineRule="auto"/>
        <w:jc w:val="both"/>
        <w:rPr>
          <w:rFonts w:cs="Arial"/>
          <w:i/>
          <w:iCs/>
          <w:szCs w:val="22"/>
        </w:rPr>
      </w:pPr>
      <w:r w:rsidRPr="00F86956">
        <w:rPr>
          <w:rFonts w:cs="Arial"/>
          <w:i/>
          <w:iCs/>
          <w:szCs w:val="22"/>
        </w:rPr>
        <w:t>having favourites</w:t>
      </w:r>
    </w:p>
    <w:p w14:paraId="115440B7" w14:textId="42B14330" w:rsidR="00DA1912" w:rsidRPr="00F86956" w:rsidRDefault="00DA1912" w:rsidP="00A57F6E">
      <w:pPr>
        <w:numPr>
          <w:ilvl w:val="0"/>
          <w:numId w:val="17"/>
        </w:numPr>
        <w:spacing w:before="120" w:after="120" w:line="360" w:lineRule="auto"/>
        <w:jc w:val="both"/>
        <w:rPr>
          <w:rFonts w:cs="Arial"/>
          <w:i/>
          <w:iCs/>
          <w:szCs w:val="22"/>
        </w:rPr>
      </w:pPr>
      <w:r w:rsidRPr="00F86956">
        <w:rPr>
          <w:rFonts w:cs="Arial"/>
          <w:i/>
          <w:iCs/>
          <w:szCs w:val="22"/>
        </w:rPr>
        <w:t>adults taking photographs of children on their mobile phone</w:t>
      </w:r>
      <w:r w:rsidR="00914A14" w:rsidRPr="00F86956">
        <w:rPr>
          <w:rFonts w:cs="Arial"/>
          <w:i/>
          <w:iCs/>
          <w:szCs w:val="22"/>
        </w:rPr>
        <w:t>.</w:t>
      </w:r>
    </w:p>
    <w:p w14:paraId="6843553D" w14:textId="77777777" w:rsidR="00DA1912" w:rsidRPr="00F86956" w:rsidRDefault="00DA1912" w:rsidP="00A57F6E">
      <w:pPr>
        <w:numPr>
          <w:ilvl w:val="0"/>
          <w:numId w:val="17"/>
        </w:numPr>
        <w:spacing w:before="120" w:after="120" w:line="360" w:lineRule="auto"/>
        <w:jc w:val="both"/>
        <w:rPr>
          <w:rFonts w:cs="Arial"/>
          <w:i/>
          <w:iCs/>
          <w:szCs w:val="22"/>
        </w:rPr>
      </w:pPr>
      <w:r w:rsidRPr="00F86956">
        <w:rPr>
          <w:rFonts w:cs="Arial"/>
          <w:i/>
          <w:iCs/>
          <w:szCs w:val="22"/>
        </w:rPr>
        <w:t>engaging with a child on a one-to-one basis in a secluded area or behind a closed door</w:t>
      </w:r>
    </w:p>
    <w:p w14:paraId="7A29FE2B" w14:textId="3DF94872" w:rsidR="00DA1912" w:rsidRPr="00F86956" w:rsidRDefault="00DA1912" w:rsidP="3B619AC3">
      <w:pPr>
        <w:numPr>
          <w:ilvl w:val="0"/>
          <w:numId w:val="17"/>
        </w:numPr>
        <w:spacing w:before="120" w:after="120" w:line="360" w:lineRule="auto"/>
        <w:jc w:val="both"/>
        <w:rPr>
          <w:rFonts w:cs="Arial"/>
          <w:i/>
          <w:iCs/>
        </w:rPr>
      </w:pPr>
      <w:r w:rsidRPr="00F86956">
        <w:rPr>
          <w:rFonts w:cs="Arial"/>
          <w:i/>
          <w:iCs/>
        </w:rPr>
        <w:t>using inappropriate sexualised, intimidating or offensive language</w:t>
      </w:r>
    </w:p>
    <w:p w14:paraId="183EAAB2" w14:textId="38E61D9D" w:rsidR="00DA1912" w:rsidRPr="00F86956" w:rsidRDefault="00DA1912" w:rsidP="00A57F6E">
      <w:pPr>
        <w:spacing w:before="120" w:after="120" w:line="360" w:lineRule="auto"/>
        <w:jc w:val="both"/>
        <w:rPr>
          <w:b/>
          <w:bCs/>
        </w:rPr>
      </w:pPr>
      <w:r w:rsidRPr="00F86956">
        <w:rPr>
          <w:b/>
          <w:bCs/>
        </w:rPr>
        <w:t>Responding t</w:t>
      </w:r>
      <w:r w:rsidR="00EF6E7A" w:rsidRPr="00F86956">
        <w:rPr>
          <w:b/>
          <w:bCs/>
        </w:rPr>
        <w:t>o</w:t>
      </w:r>
      <w:r w:rsidRPr="00F86956">
        <w:rPr>
          <w:b/>
          <w:bCs/>
        </w:rPr>
        <w:t xml:space="preserve"> concerns</w:t>
      </w:r>
    </w:p>
    <w:p w14:paraId="37272AFB" w14:textId="30E6DAFB" w:rsidR="00DA1912" w:rsidRPr="00F86956" w:rsidRDefault="00B62415" w:rsidP="00A57F6E">
      <w:pPr>
        <w:spacing w:before="120" w:after="120" w:line="360" w:lineRule="auto"/>
      </w:pPr>
      <w:r w:rsidRPr="00F86956">
        <w:t>A</w:t>
      </w:r>
      <w:r w:rsidR="00DA1912" w:rsidRPr="00F86956">
        <w:t xml:space="preserve">ny concerns about the conduct of </w:t>
      </w:r>
      <w:r w:rsidR="00EE634A" w:rsidRPr="00F86956">
        <w:t>staff</w:t>
      </w:r>
      <w:r w:rsidR="00DA1912" w:rsidRPr="00F86956">
        <w:t>, student</w:t>
      </w:r>
      <w:r w:rsidR="00EE634A" w:rsidRPr="00F86956">
        <w:t>s</w:t>
      </w:r>
      <w:r w:rsidR="00DA1912" w:rsidRPr="00F86956">
        <w:t xml:space="preserve"> or volunteer</w:t>
      </w:r>
      <w:r w:rsidR="00EE634A" w:rsidRPr="00F86956">
        <w:t>s</w:t>
      </w:r>
      <w:r w:rsidR="00DA1912" w:rsidRPr="00F86956">
        <w:t xml:space="preserve"> </w:t>
      </w:r>
      <w:r w:rsidR="00EE634A" w:rsidRPr="00F86956">
        <w:t>must be</w:t>
      </w:r>
      <w:r w:rsidR="00DA1912" w:rsidRPr="00F86956">
        <w:t xml:space="preserve"> shared with the designated </w:t>
      </w:r>
      <w:r w:rsidR="00914A14" w:rsidRPr="00F86956">
        <w:t>safeguarding lead</w:t>
      </w:r>
      <w:r w:rsidR="00DA1912" w:rsidRPr="00F86956">
        <w:t xml:space="preserve"> and recorded. The designated </w:t>
      </w:r>
      <w:r w:rsidR="00914A14" w:rsidRPr="00F86956">
        <w:t>safeguarding lead</w:t>
      </w:r>
      <w:r w:rsidR="00DA1912" w:rsidRPr="00F86956">
        <w:t xml:space="preserve"> should be informed of all concerns</w:t>
      </w:r>
      <w:r w:rsidR="009759A6" w:rsidRPr="00F86956">
        <w:t xml:space="preserve">, including those that may </w:t>
      </w:r>
      <w:r w:rsidR="003A6BFE" w:rsidRPr="00F86956">
        <w:t xml:space="preserve">initially </w:t>
      </w:r>
      <w:r w:rsidR="009759A6" w:rsidRPr="00F86956">
        <w:t>be considered ‘low</w:t>
      </w:r>
      <w:r w:rsidR="00A80BC7" w:rsidRPr="00F86956">
        <w:t xml:space="preserve"> level’</w:t>
      </w:r>
      <w:r w:rsidR="00DA1912" w:rsidRPr="00F86956">
        <w:t xml:space="preserve"> and make the final decision on how to respond. Where appropriate this can be done in consultation with their line manager.</w:t>
      </w:r>
    </w:p>
    <w:p w14:paraId="74A8C17D" w14:textId="1E449DFB" w:rsidR="00DA1912" w:rsidRPr="00F86956" w:rsidRDefault="00DA1912" w:rsidP="00A57F6E">
      <w:pPr>
        <w:spacing w:before="120" w:after="120" w:line="360" w:lineRule="auto"/>
        <w:jc w:val="both"/>
      </w:pPr>
      <w:r w:rsidRPr="00F86956">
        <w:t>Reporting</w:t>
      </w:r>
      <w:r w:rsidR="00A80BC7" w:rsidRPr="00F86956">
        <w:t xml:space="preserve"> </w:t>
      </w:r>
      <w:r w:rsidRPr="00F86956">
        <w:t>concerns about the conduct of a colleague, student or volunteer contributes towards a safeguarding culture of openness and trust. It ensure</w:t>
      </w:r>
      <w:r w:rsidR="00B04090" w:rsidRPr="00F86956">
        <w:t>s</w:t>
      </w:r>
      <w:r w:rsidRPr="00F86956">
        <w:t xml:space="preserve"> that adults consistently model the </w:t>
      </w:r>
      <w:r w:rsidR="006D2B56" w:rsidRPr="00F86956">
        <w:t>setting</w:t>
      </w:r>
      <w:r w:rsidRPr="00F86956">
        <w:t>’s values and helps keep children safe. It protects adults from potential false allegations or misunderstandings.</w:t>
      </w:r>
    </w:p>
    <w:p w14:paraId="2AA9CF81" w14:textId="64883278" w:rsidR="00DA1912" w:rsidRPr="00F86956" w:rsidRDefault="00DA1912" w:rsidP="2FE49731">
      <w:pPr>
        <w:spacing w:before="120" w:after="120" w:line="360" w:lineRule="auto"/>
        <w:jc w:val="both"/>
        <w:rPr>
          <w:rFonts w:cs="Arial"/>
          <w:b/>
          <w:bCs/>
        </w:rPr>
      </w:pPr>
      <w:r w:rsidRPr="00F86956">
        <w:t xml:space="preserve">In </w:t>
      </w:r>
      <w:r w:rsidR="00EF6E7A" w:rsidRPr="00F86956">
        <w:t>some</w:t>
      </w:r>
      <w:r w:rsidRPr="00F86956">
        <w:t xml:space="preserve"> instances, low-level concerns about staff conduct can be addressed through supervision, training, or disciplinary processes where an internal investigation may take place.</w:t>
      </w:r>
    </w:p>
    <w:p w14:paraId="4094E1D5" w14:textId="0168E0C3" w:rsidR="00F25896" w:rsidRPr="00F86956" w:rsidRDefault="00F25896" w:rsidP="075916B3">
      <w:pPr>
        <w:spacing w:before="120" w:after="120" w:line="360" w:lineRule="auto"/>
        <w:ind w:right="139"/>
        <w:rPr>
          <w:rFonts w:cs="Arial"/>
        </w:rPr>
      </w:pPr>
      <w:r w:rsidRPr="00F86956">
        <w:rPr>
          <w:rFonts w:cs="Arial"/>
          <w:b/>
          <w:bCs/>
        </w:rPr>
        <w:t>Identifying</w:t>
      </w:r>
      <w:r w:rsidR="396BC4E5" w:rsidRPr="00F86956">
        <w:rPr>
          <w:rFonts w:cs="Arial"/>
          <w:b/>
          <w:bCs/>
        </w:rPr>
        <w:t xml:space="preserve"> concerns about serious harm, or abuse</w:t>
      </w:r>
    </w:p>
    <w:p w14:paraId="3A55C496" w14:textId="1B01AE30" w:rsidR="007924E8" w:rsidRPr="00F86956" w:rsidRDefault="00F25896" w:rsidP="00CB3950">
      <w:pPr>
        <w:spacing w:before="120" w:after="120" w:line="360" w:lineRule="auto"/>
        <w:ind w:right="139"/>
        <w:rPr>
          <w:rFonts w:cs="Arial"/>
          <w:szCs w:val="22"/>
        </w:rPr>
      </w:pPr>
      <w:r w:rsidRPr="00F86956">
        <w:rPr>
          <w:rFonts w:cs="Arial"/>
          <w:szCs w:val="22"/>
        </w:rPr>
        <w:t>An allegation against a member of staff</w:t>
      </w:r>
      <w:r w:rsidR="009D465A" w:rsidRPr="00F86956">
        <w:rPr>
          <w:rFonts w:cs="Arial"/>
          <w:szCs w:val="22"/>
        </w:rPr>
        <w:t xml:space="preserve">, volunteer or agency staff </w:t>
      </w:r>
      <w:r w:rsidRPr="00F86956">
        <w:rPr>
          <w:rFonts w:cs="Arial"/>
          <w:szCs w:val="22"/>
        </w:rPr>
        <w:t>constitutes serious harm or abuse if they</w:t>
      </w:r>
      <w:r w:rsidR="000E4B64" w:rsidRPr="00F86956">
        <w:rPr>
          <w:rFonts w:cs="Arial"/>
          <w:szCs w:val="22"/>
        </w:rPr>
        <w:t>:</w:t>
      </w:r>
    </w:p>
    <w:p w14:paraId="73C9E962" w14:textId="2A842D92" w:rsidR="007924E8" w:rsidRPr="00F86956" w:rsidRDefault="00F25896" w:rsidP="00CB3950">
      <w:pPr>
        <w:pStyle w:val="ListParagraph"/>
        <w:numPr>
          <w:ilvl w:val="0"/>
          <w:numId w:val="121"/>
        </w:numPr>
        <w:spacing w:before="120" w:after="120" w:line="360" w:lineRule="auto"/>
        <w:ind w:right="139"/>
        <w:contextualSpacing w:val="0"/>
        <w:rPr>
          <w:rFonts w:cs="Arial"/>
          <w:szCs w:val="22"/>
        </w:rPr>
      </w:pPr>
      <w:r w:rsidRPr="00F86956">
        <w:rPr>
          <w:rFonts w:cs="Arial"/>
          <w:szCs w:val="22"/>
        </w:rPr>
        <w:t>behaved in a way that has harmed, or may have harmed a child</w:t>
      </w:r>
    </w:p>
    <w:p w14:paraId="3120A4F5" w14:textId="2BD5147B" w:rsidR="007924E8" w:rsidRPr="00F86956" w:rsidRDefault="00F25896" w:rsidP="00CB3950">
      <w:pPr>
        <w:pStyle w:val="ListParagraph"/>
        <w:numPr>
          <w:ilvl w:val="0"/>
          <w:numId w:val="121"/>
        </w:numPr>
        <w:spacing w:before="120" w:after="120" w:line="360" w:lineRule="auto"/>
        <w:ind w:right="139"/>
        <w:contextualSpacing w:val="0"/>
        <w:rPr>
          <w:rFonts w:cs="Arial"/>
          <w:szCs w:val="22"/>
        </w:rPr>
      </w:pPr>
      <w:r w:rsidRPr="00F86956">
        <w:rPr>
          <w:rFonts w:cs="Arial"/>
          <w:szCs w:val="22"/>
        </w:rPr>
        <w:t>possibly committed a criminal offence against, or related to, a child</w:t>
      </w:r>
    </w:p>
    <w:p w14:paraId="7196D064" w14:textId="50088BAE" w:rsidR="00A60BD0" w:rsidRPr="00F86956" w:rsidRDefault="003838FF" w:rsidP="00CB3950">
      <w:pPr>
        <w:pStyle w:val="ListParagraph"/>
        <w:numPr>
          <w:ilvl w:val="0"/>
          <w:numId w:val="121"/>
        </w:numPr>
        <w:spacing w:before="120" w:after="120" w:line="360" w:lineRule="auto"/>
        <w:ind w:right="139"/>
        <w:contextualSpacing w:val="0"/>
        <w:rPr>
          <w:rFonts w:cs="Arial"/>
          <w:szCs w:val="22"/>
        </w:rPr>
      </w:pPr>
      <w:r w:rsidRPr="00F86956">
        <w:rPr>
          <w:rFonts w:cs="Arial"/>
          <w:szCs w:val="22"/>
        </w:rPr>
        <w:lastRenderedPageBreak/>
        <w:t>behaved towards a child</w:t>
      </w:r>
      <w:r w:rsidR="00F25896" w:rsidRPr="00F86956">
        <w:rPr>
          <w:rFonts w:cs="Arial"/>
          <w:szCs w:val="22"/>
        </w:rPr>
        <w:t xml:space="preserve"> </w:t>
      </w:r>
      <w:r w:rsidR="00AF7E50" w:rsidRPr="00F86956">
        <w:rPr>
          <w:rFonts w:cs="Arial"/>
          <w:szCs w:val="22"/>
        </w:rPr>
        <w:t xml:space="preserve">in a way that indicates </w:t>
      </w:r>
      <w:r w:rsidR="00231F2B" w:rsidRPr="00F86956">
        <w:rPr>
          <w:rFonts w:cs="Arial"/>
          <w:szCs w:val="22"/>
        </w:rPr>
        <w:t>they may pose a risk of harm to children</w:t>
      </w:r>
    </w:p>
    <w:p w14:paraId="72E38260" w14:textId="323AE773" w:rsidR="007C680C" w:rsidRPr="00F86956" w:rsidRDefault="007C680C" w:rsidP="00CB3950">
      <w:pPr>
        <w:pStyle w:val="ListParagraph"/>
        <w:numPr>
          <w:ilvl w:val="0"/>
          <w:numId w:val="121"/>
        </w:numPr>
        <w:spacing w:before="120" w:after="120" w:line="360" w:lineRule="auto"/>
        <w:ind w:right="139"/>
        <w:contextualSpacing w:val="0"/>
        <w:rPr>
          <w:rFonts w:cs="Arial"/>
          <w:szCs w:val="22"/>
        </w:rPr>
      </w:pPr>
      <w:r w:rsidRPr="00F86956">
        <w:rPr>
          <w:rFonts w:cs="Arial"/>
          <w:szCs w:val="22"/>
        </w:rPr>
        <w:t>behaved or may have behaved in a way that indicates they may not be suitable to work with children</w:t>
      </w:r>
    </w:p>
    <w:p w14:paraId="254392DF" w14:textId="226FB092" w:rsidR="00F25896" w:rsidRPr="00F86956" w:rsidRDefault="00F25896" w:rsidP="3B619AC3">
      <w:pPr>
        <w:spacing w:before="120" w:after="120" w:line="360" w:lineRule="auto"/>
        <w:ind w:right="139"/>
        <w:rPr>
          <w:rFonts w:cs="Arial"/>
        </w:rPr>
      </w:pPr>
      <w:r w:rsidRPr="00F86956">
        <w:rPr>
          <w:rFonts w:cs="Arial"/>
          <w:b/>
          <w:bCs/>
        </w:rPr>
        <w:t>Informing</w:t>
      </w:r>
      <w:r w:rsidR="00EF6E7A" w:rsidRPr="00F86956">
        <w:rPr>
          <w:rFonts w:cs="Arial"/>
          <w:b/>
          <w:bCs/>
        </w:rPr>
        <w:t xml:space="preserve"> the LADO</w:t>
      </w:r>
    </w:p>
    <w:p w14:paraId="3B005771" w14:textId="1429DFB8" w:rsidR="008F2F23" w:rsidRPr="00F86956" w:rsidRDefault="001B1401" w:rsidP="075916B3">
      <w:pPr>
        <w:pStyle w:val="ListParagraph"/>
        <w:numPr>
          <w:ilvl w:val="0"/>
          <w:numId w:val="56"/>
        </w:numPr>
        <w:tabs>
          <w:tab w:val="left" w:pos="1080"/>
        </w:tabs>
        <w:spacing w:before="120" w:after="120" w:line="360" w:lineRule="auto"/>
        <w:ind w:right="139"/>
        <w:rPr>
          <w:rFonts w:cs="Arial"/>
          <w:b/>
          <w:bCs/>
        </w:rPr>
      </w:pPr>
      <w:r w:rsidRPr="00F86956">
        <w:rPr>
          <w:rFonts w:cs="Arial"/>
        </w:rPr>
        <w:t>All staff report a</w:t>
      </w:r>
      <w:r w:rsidR="00F25896" w:rsidRPr="00F86956">
        <w:rPr>
          <w:rFonts w:cs="Arial"/>
        </w:rPr>
        <w:t xml:space="preserve">llegations </w:t>
      </w:r>
      <w:r w:rsidRPr="00F86956">
        <w:rPr>
          <w:rFonts w:cs="Arial"/>
        </w:rPr>
        <w:t>to</w:t>
      </w:r>
      <w:r w:rsidR="00F25896" w:rsidRPr="00F86956">
        <w:rPr>
          <w:rFonts w:cs="Arial"/>
        </w:rPr>
        <w:t xml:space="preserve"> the designated </w:t>
      </w:r>
      <w:r w:rsidR="009535A4" w:rsidRPr="00F86956">
        <w:rPr>
          <w:rFonts w:cs="Arial"/>
        </w:rPr>
        <w:t>safeguarding lead</w:t>
      </w:r>
      <w:r w:rsidR="00985F81" w:rsidRPr="00F86956">
        <w:rPr>
          <w:rFonts w:cs="Arial"/>
        </w:rPr>
        <w:t>.</w:t>
      </w:r>
    </w:p>
    <w:p w14:paraId="69595BBE" w14:textId="77777777" w:rsidR="0025301C" w:rsidRPr="00F86956" w:rsidRDefault="1F667C69" w:rsidP="0025301C">
      <w:pPr>
        <w:pStyle w:val="ListParagraph"/>
        <w:numPr>
          <w:ilvl w:val="0"/>
          <w:numId w:val="56"/>
        </w:numPr>
        <w:tabs>
          <w:tab w:val="left" w:pos="1080"/>
        </w:tabs>
        <w:spacing w:before="120" w:after="120" w:line="360" w:lineRule="auto"/>
        <w:ind w:right="139"/>
        <w:rPr>
          <w:rFonts w:cs="Arial"/>
        </w:rPr>
      </w:pPr>
      <w:r w:rsidRPr="00F86956">
        <w:rPr>
          <w:rFonts w:cs="Arial"/>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5A7572ED" w14:textId="280BD78F" w:rsidR="008F2F23" w:rsidRPr="00F86956" w:rsidRDefault="008F2F23" w:rsidP="0025301C">
      <w:pPr>
        <w:pStyle w:val="ListParagraph"/>
        <w:numPr>
          <w:ilvl w:val="0"/>
          <w:numId w:val="56"/>
        </w:numPr>
        <w:tabs>
          <w:tab w:val="left" w:pos="1080"/>
        </w:tabs>
        <w:spacing w:before="120" w:after="120" w:line="360" w:lineRule="auto"/>
        <w:ind w:right="139"/>
        <w:rPr>
          <w:rFonts w:cs="Arial"/>
        </w:rPr>
      </w:pPr>
      <w:r w:rsidRPr="00F86956">
        <w:rPr>
          <w:rFonts w:cs="Arial"/>
        </w:rPr>
        <w:t xml:space="preserve">It is essential that no investigation occurs until and unless the LADO has expressly given consent for this to occur, however, the person responding to the allegation does need to </w:t>
      </w:r>
      <w:r w:rsidR="622759B1" w:rsidRPr="00F86956">
        <w:rPr>
          <w:rFonts w:cs="Arial"/>
        </w:rPr>
        <w:t>understand</w:t>
      </w:r>
      <w:r w:rsidRPr="00F86956">
        <w:rPr>
          <w:rFonts w:cs="Arial"/>
        </w:rPr>
        <w:t xml:space="preserve"> what explicitly is being alleged.</w:t>
      </w:r>
    </w:p>
    <w:p w14:paraId="66C6CB75" w14:textId="08F9B7AD" w:rsidR="008F2F23" w:rsidRPr="00F86956" w:rsidRDefault="008F2F23" w:rsidP="00CB3950">
      <w:pPr>
        <w:numPr>
          <w:ilvl w:val="0"/>
          <w:numId w:val="114"/>
        </w:numPr>
        <w:spacing w:before="120" w:after="120" w:line="360" w:lineRule="auto"/>
        <w:ind w:left="360" w:right="139"/>
        <w:rPr>
          <w:rFonts w:cs="Arial"/>
          <w:szCs w:val="22"/>
        </w:rPr>
      </w:pPr>
      <w:r w:rsidRPr="00F86956">
        <w:rPr>
          <w:rFonts w:cs="Arial"/>
          <w:szCs w:val="22"/>
        </w:rPr>
        <w:t xml:space="preserve">The designated </w:t>
      </w:r>
      <w:r w:rsidR="00C739B0" w:rsidRPr="00F86956">
        <w:rPr>
          <w:rFonts w:cs="Arial"/>
          <w:szCs w:val="22"/>
        </w:rPr>
        <w:t>safeguarding lead</w:t>
      </w:r>
      <w:r w:rsidRPr="00F86956">
        <w:rPr>
          <w:rFonts w:cs="Arial"/>
          <w:szCs w:val="22"/>
        </w:rPr>
        <w:t xml:space="preserve"> must take steps to ensure the immediate safety of children, parents, and staff on that day within the setting.</w:t>
      </w:r>
    </w:p>
    <w:p w14:paraId="6481292C" w14:textId="5DF4F08D" w:rsidR="008F2F23" w:rsidRPr="00F86956" w:rsidRDefault="008F2F23" w:rsidP="3B619AC3">
      <w:pPr>
        <w:numPr>
          <w:ilvl w:val="0"/>
          <w:numId w:val="114"/>
        </w:numPr>
        <w:spacing w:before="120" w:after="120" w:line="360" w:lineRule="auto"/>
        <w:ind w:left="360" w:right="567"/>
        <w:rPr>
          <w:rFonts w:cs="Arial"/>
        </w:rPr>
      </w:pPr>
      <w:r w:rsidRPr="00F86956">
        <w:rPr>
          <w:rFonts w:cs="Arial"/>
        </w:rPr>
        <w:t>A child protection referral is made if required. The LADO, line managers and local safeguarding children’s services can advise on whether a child protection referral is required.</w:t>
      </w:r>
    </w:p>
    <w:p w14:paraId="1E1D96CC" w14:textId="378529BE" w:rsidR="008F2F23" w:rsidRPr="00F86956" w:rsidRDefault="008F2F23" w:rsidP="002A269D">
      <w:pPr>
        <w:pStyle w:val="ListParagraph"/>
        <w:numPr>
          <w:ilvl w:val="0"/>
          <w:numId w:val="42"/>
        </w:numPr>
        <w:spacing w:before="120" w:after="120" w:line="360" w:lineRule="auto"/>
        <w:ind w:right="567"/>
        <w:contextualSpacing w:val="0"/>
        <w:rPr>
          <w:rFonts w:cs="Arial"/>
          <w:bCs/>
          <w:szCs w:val="22"/>
        </w:rPr>
      </w:pPr>
      <w:r w:rsidRPr="00F86956">
        <w:rPr>
          <w:rFonts w:cs="Arial"/>
          <w:bCs/>
          <w:szCs w:val="22"/>
        </w:rPr>
        <w:t>The designated</w:t>
      </w:r>
      <w:r w:rsidR="00B25E29" w:rsidRPr="00F86956">
        <w:rPr>
          <w:rFonts w:cs="Arial"/>
          <w:bCs/>
          <w:szCs w:val="22"/>
        </w:rPr>
        <w:t xml:space="preserve"> safeguarding lead</w:t>
      </w:r>
      <w:r w:rsidRPr="00F86956">
        <w:rPr>
          <w:rFonts w:cs="Arial"/>
          <w:bCs/>
          <w:szCs w:val="22"/>
        </w:rPr>
        <w:t xml:space="preserve"> asks for clarification from the LADO on the following areas:</w:t>
      </w:r>
    </w:p>
    <w:p w14:paraId="702ED5F1" w14:textId="1F91044F" w:rsidR="008F2F23" w:rsidRPr="00F86956" w:rsidRDefault="00FA27DB" w:rsidP="003E1F31">
      <w:pPr>
        <w:numPr>
          <w:ilvl w:val="0"/>
          <w:numId w:val="108"/>
        </w:numPr>
        <w:spacing w:before="120" w:after="120" w:line="360" w:lineRule="auto"/>
        <w:ind w:right="567"/>
        <w:rPr>
          <w:rFonts w:cs="Arial"/>
          <w:szCs w:val="22"/>
        </w:rPr>
      </w:pPr>
      <w:r w:rsidRPr="00F86956">
        <w:rPr>
          <w:rFonts w:cs="Arial"/>
          <w:szCs w:val="22"/>
        </w:rPr>
        <w:t>w</w:t>
      </w:r>
      <w:r w:rsidR="008F2F23" w:rsidRPr="00F86956">
        <w:rPr>
          <w:rFonts w:cs="Arial"/>
          <w:szCs w:val="22"/>
        </w:rPr>
        <w:t xml:space="preserve">hat actions the designated </w:t>
      </w:r>
      <w:r w:rsidR="00B25E29" w:rsidRPr="00F86956">
        <w:rPr>
          <w:rFonts w:cs="Arial"/>
          <w:szCs w:val="22"/>
        </w:rPr>
        <w:t>safeguarding lead</w:t>
      </w:r>
      <w:r w:rsidR="008F2F23" w:rsidRPr="00F86956">
        <w:rPr>
          <w:rFonts w:cs="Arial"/>
          <w:szCs w:val="22"/>
        </w:rPr>
        <w:t xml:space="preserve"> must take next and when and how the parents</w:t>
      </w:r>
      <w:r w:rsidR="00B25E29" w:rsidRPr="00F86956">
        <w:rPr>
          <w:rFonts w:cs="Arial"/>
          <w:szCs w:val="22"/>
        </w:rPr>
        <w:t>/carers</w:t>
      </w:r>
      <w:r w:rsidR="008F2F23" w:rsidRPr="00F86956">
        <w:rPr>
          <w:rFonts w:cs="Arial"/>
          <w:szCs w:val="22"/>
        </w:rPr>
        <w:t xml:space="preserve"> of the child are informed of the allegation</w:t>
      </w:r>
    </w:p>
    <w:p w14:paraId="5A12F4B4" w14:textId="743133C3" w:rsidR="002B66A0" w:rsidRPr="00F86956" w:rsidRDefault="009D371B" w:rsidP="0025301C">
      <w:pPr>
        <w:numPr>
          <w:ilvl w:val="0"/>
          <w:numId w:val="108"/>
        </w:numPr>
        <w:spacing w:before="120" w:after="120" w:line="360" w:lineRule="auto"/>
        <w:ind w:right="567"/>
        <w:rPr>
          <w:rFonts w:cs="Arial"/>
        </w:rPr>
      </w:pPr>
      <w:r w:rsidRPr="00F86956">
        <w:rPr>
          <w:rFonts w:cs="Arial"/>
        </w:rPr>
        <w:t>w</w:t>
      </w:r>
      <w:r w:rsidR="008F2F23" w:rsidRPr="00F86956">
        <w:rPr>
          <w:rFonts w:cs="Arial"/>
        </w:rPr>
        <w:t xml:space="preserve">hether or not the LADO thinks a criminal offence may have occurred and whether the police should be informed and if </w:t>
      </w:r>
      <w:r w:rsidR="00B25E29" w:rsidRPr="00F86956">
        <w:rPr>
          <w:rFonts w:cs="Arial"/>
        </w:rPr>
        <w:t>so,</w:t>
      </w:r>
      <w:r w:rsidR="008F2F23" w:rsidRPr="00F86956">
        <w:rPr>
          <w:rFonts w:cs="Arial"/>
        </w:rPr>
        <w:t xml:space="preserve"> who will inform them</w:t>
      </w:r>
    </w:p>
    <w:p w14:paraId="553F32EF" w14:textId="200EE2DF" w:rsidR="008F2F23" w:rsidRPr="00F86956" w:rsidRDefault="009D371B" w:rsidP="003E1F31">
      <w:pPr>
        <w:numPr>
          <w:ilvl w:val="0"/>
          <w:numId w:val="108"/>
        </w:numPr>
        <w:spacing w:before="120" w:after="120" w:line="360" w:lineRule="auto"/>
        <w:ind w:right="567"/>
        <w:rPr>
          <w:rFonts w:cs="Arial"/>
          <w:szCs w:val="22"/>
        </w:rPr>
      </w:pPr>
      <w:r w:rsidRPr="00F86956">
        <w:rPr>
          <w:rFonts w:cs="Arial"/>
          <w:szCs w:val="22"/>
        </w:rPr>
        <w:t>w</w:t>
      </w:r>
      <w:r w:rsidR="008F2F23" w:rsidRPr="00F86956">
        <w:rPr>
          <w:rFonts w:cs="Arial"/>
          <w:szCs w:val="22"/>
        </w:rPr>
        <w:t xml:space="preserve">hether the LADO is happy for the </w:t>
      </w:r>
      <w:r w:rsidR="00B25E29" w:rsidRPr="00F86956">
        <w:rPr>
          <w:rFonts w:cs="Arial"/>
          <w:szCs w:val="22"/>
        </w:rPr>
        <w:t>provider</w:t>
      </w:r>
      <w:r w:rsidRPr="00F86956">
        <w:rPr>
          <w:rFonts w:cs="Arial"/>
          <w:szCs w:val="22"/>
        </w:rPr>
        <w:t xml:space="preserve"> </w:t>
      </w:r>
      <w:r w:rsidR="008F2F23" w:rsidRPr="00F86956">
        <w:rPr>
          <w:rFonts w:cs="Arial"/>
          <w:szCs w:val="22"/>
        </w:rPr>
        <w:t>to pursue an internal investigation without input from the LADO, or how the LADO wants to proceed</w:t>
      </w:r>
    </w:p>
    <w:p w14:paraId="7491DF13" w14:textId="51CDF38F" w:rsidR="008F2F23" w:rsidRPr="00F86956" w:rsidRDefault="009D371B" w:rsidP="003E1F31">
      <w:pPr>
        <w:numPr>
          <w:ilvl w:val="0"/>
          <w:numId w:val="108"/>
        </w:numPr>
        <w:spacing w:before="120" w:after="120" w:line="360" w:lineRule="auto"/>
        <w:ind w:right="567"/>
        <w:rPr>
          <w:rFonts w:cs="Arial"/>
          <w:szCs w:val="22"/>
        </w:rPr>
      </w:pPr>
      <w:r w:rsidRPr="00F86956">
        <w:rPr>
          <w:rFonts w:cs="Arial"/>
          <w:szCs w:val="22"/>
        </w:rPr>
        <w:t>w</w:t>
      </w:r>
      <w:r w:rsidR="008F2F23" w:rsidRPr="00F86956">
        <w:rPr>
          <w:rFonts w:cs="Arial"/>
          <w:szCs w:val="22"/>
        </w:rPr>
        <w:t>hether the LADO thinks the person concerned should be suspended, and whether they have any other suggestions about the actions the designated person has taken to ensure the safety of the children and staff attending the setting</w:t>
      </w:r>
    </w:p>
    <w:p w14:paraId="1B27DD75" w14:textId="119034FA" w:rsidR="008F2F23" w:rsidRPr="00F86956" w:rsidRDefault="008F2F23" w:rsidP="00CB3950">
      <w:pPr>
        <w:numPr>
          <w:ilvl w:val="0"/>
          <w:numId w:val="96"/>
        </w:numPr>
        <w:spacing w:before="120" w:after="120" w:line="360" w:lineRule="auto"/>
        <w:ind w:left="357" w:right="567" w:hanging="357"/>
        <w:rPr>
          <w:rFonts w:cs="Arial"/>
          <w:szCs w:val="22"/>
        </w:rPr>
      </w:pPr>
      <w:r w:rsidRPr="00F86956">
        <w:rPr>
          <w:rFonts w:cs="Arial"/>
          <w:szCs w:val="22"/>
        </w:rPr>
        <w:t xml:space="preserve">The designated </w:t>
      </w:r>
      <w:r w:rsidR="00B25E29" w:rsidRPr="00F86956">
        <w:rPr>
          <w:rFonts w:cs="Arial"/>
          <w:szCs w:val="22"/>
        </w:rPr>
        <w:t>safeguarding lead</w:t>
      </w:r>
      <w:r w:rsidRPr="00F86956">
        <w:rPr>
          <w:rFonts w:cs="Arial"/>
          <w:szCs w:val="22"/>
        </w:rPr>
        <w:t xml:space="preserve"> records details of discussions and liaison with the LADO including dates, type of contact, advice given, actions agreed and updates on the child’s case file.</w:t>
      </w:r>
    </w:p>
    <w:p w14:paraId="6367873A" w14:textId="4850BEFD" w:rsidR="008F2F23" w:rsidRPr="00F86956" w:rsidRDefault="008F2F23" w:rsidP="00CB3950">
      <w:pPr>
        <w:numPr>
          <w:ilvl w:val="0"/>
          <w:numId w:val="96"/>
        </w:numPr>
        <w:spacing w:before="120" w:after="120" w:line="360" w:lineRule="auto"/>
        <w:ind w:left="357" w:hanging="357"/>
        <w:rPr>
          <w:rFonts w:cs="Arial"/>
          <w:szCs w:val="22"/>
        </w:rPr>
      </w:pPr>
      <w:r w:rsidRPr="00F86956">
        <w:rPr>
          <w:rFonts w:cs="Arial"/>
          <w:szCs w:val="22"/>
        </w:rPr>
        <w:t>Parents</w:t>
      </w:r>
      <w:r w:rsidR="00B25E29" w:rsidRPr="00F86956">
        <w:rPr>
          <w:rFonts w:cs="Arial"/>
          <w:szCs w:val="22"/>
        </w:rPr>
        <w:t>/carers</w:t>
      </w:r>
      <w:r w:rsidRPr="00F86956">
        <w:rPr>
          <w:rFonts w:cs="Arial"/>
          <w:szCs w:val="22"/>
        </w:rPr>
        <w:t xml:space="preserve"> are not normally informed until discussion with the LADO has taken place, however in some circumstances the </w:t>
      </w:r>
      <w:r w:rsidRPr="00F86956">
        <w:rPr>
          <w:rFonts w:cs="Arial"/>
          <w:bCs/>
          <w:szCs w:val="22"/>
        </w:rPr>
        <w:t xml:space="preserve">designated </w:t>
      </w:r>
      <w:r w:rsidR="00B25E29" w:rsidRPr="00F86956">
        <w:rPr>
          <w:rFonts w:cs="Arial"/>
          <w:bCs/>
          <w:szCs w:val="22"/>
        </w:rPr>
        <w:t>safeguarding lead</w:t>
      </w:r>
      <w:r w:rsidRPr="00F86956">
        <w:rPr>
          <w:rFonts w:cs="Arial"/>
          <w:szCs w:val="22"/>
        </w:rPr>
        <w:t xml:space="preserve"> may need to advise parents</w:t>
      </w:r>
      <w:r w:rsidR="00B25E29" w:rsidRPr="00F86956">
        <w:rPr>
          <w:rFonts w:cs="Arial"/>
          <w:szCs w:val="22"/>
        </w:rPr>
        <w:t>/carers</w:t>
      </w:r>
      <w:r w:rsidRPr="00F86956">
        <w:rPr>
          <w:rFonts w:cs="Arial"/>
          <w:szCs w:val="22"/>
        </w:rPr>
        <w:t xml:space="preserve"> of an incident involving their child straight away, for example if the child has been injured and requires medical treatment.</w:t>
      </w:r>
    </w:p>
    <w:p w14:paraId="572EE2CF" w14:textId="77777777" w:rsidR="0025301C" w:rsidRPr="00F86956" w:rsidRDefault="008539A1" w:rsidP="00CB3950">
      <w:pPr>
        <w:numPr>
          <w:ilvl w:val="0"/>
          <w:numId w:val="96"/>
        </w:numPr>
        <w:spacing w:before="120" w:after="120" w:line="360" w:lineRule="auto"/>
        <w:ind w:left="357" w:hanging="357"/>
        <w:rPr>
          <w:rFonts w:cs="Arial"/>
          <w:szCs w:val="22"/>
        </w:rPr>
      </w:pPr>
      <w:r w:rsidRPr="00F86956">
        <w:rPr>
          <w:rFonts w:cs="Arial"/>
          <w:szCs w:val="22"/>
        </w:rPr>
        <w:t>S</w:t>
      </w:r>
      <w:r w:rsidR="008F2F23" w:rsidRPr="00F86956">
        <w:rPr>
          <w:rFonts w:cs="Arial"/>
          <w:szCs w:val="22"/>
        </w:rPr>
        <w:t xml:space="preserve">taff do not investigate the matter unless the LADO has specifically advised them to investigate internally. Guidance should also be sought from the LADO regarding </w:t>
      </w:r>
      <w:r w:rsidR="00B25E29" w:rsidRPr="00F86956">
        <w:rPr>
          <w:rFonts w:cs="Arial"/>
          <w:szCs w:val="22"/>
        </w:rPr>
        <w:t>whether</w:t>
      </w:r>
      <w:r w:rsidR="008F2F23" w:rsidRPr="00F86956">
        <w:rPr>
          <w:rFonts w:cs="Arial"/>
          <w:szCs w:val="22"/>
        </w:rPr>
        <w:t xml:space="preserve"> suspension should be considered. The person dealing with the allegation must take steps to ensure that the immediate safety </w:t>
      </w:r>
    </w:p>
    <w:p w14:paraId="15BB9EFB" w14:textId="1E9BB9AD" w:rsidR="008F2F23" w:rsidRPr="00F86956" w:rsidRDefault="008F2F23" w:rsidP="00CB3950">
      <w:pPr>
        <w:numPr>
          <w:ilvl w:val="0"/>
          <w:numId w:val="96"/>
        </w:numPr>
        <w:spacing w:before="120" w:after="120" w:line="360" w:lineRule="auto"/>
        <w:ind w:left="357" w:hanging="357"/>
        <w:rPr>
          <w:rFonts w:cs="Arial"/>
          <w:szCs w:val="22"/>
        </w:rPr>
      </w:pPr>
      <w:r w:rsidRPr="00F86956">
        <w:rPr>
          <w:rFonts w:cs="Arial"/>
          <w:szCs w:val="22"/>
        </w:rPr>
        <w:lastRenderedPageBreak/>
        <w:t>of children, parents</w:t>
      </w:r>
      <w:r w:rsidR="00B25E29" w:rsidRPr="00F86956">
        <w:rPr>
          <w:rFonts w:cs="Arial"/>
          <w:szCs w:val="22"/>
        </w:rPr>
        <w:t>/carers</w:t>
      </w:r>
      <w:r w:rsidR="00B700A7" w:rsidRPr="00F86956">
        <w:rPr>
          <w:rFonts w:cs="Arial"/>
          <w:szCs w:val="22"/>
        </w:rPr>
        <w:t xml:space="preserve"> and </w:t>
      </w:r>
      <w:r w:rsidRPr="00F86956">
        <w:rPr>
          <w:rFonts w:cs="Arial"/>
          <w:szCs w:val="22"/>
        </w:rPr>
        <w:t xml:space="preserve">staff is assured. It may be that in the short-term measures other than suspension, such as requiring a staff member to be office based for a day, or ensuring they do not work unsupervised, can be employed until contact is made with the LADO and advice given. </w:t>
      </w:r>
    </w:p>
    <w:p w14:paraId="59CEADAB" w14:textId="280F3C2E" w:rsidR="008F2F23" w:rsidRPr="00F86956" w:rsidRDefault="008F2F23" w:rsidP="00CB3950">
      <w:pPr>
        <w:numPr>
          <w:ilvl w:val="0"/>
          <w:numId w:val="96"/>
        </w:numPr>
        <w:spacing w:before="120" w:after="120" w:line="360" w:lineRule="auto"/>
        <w:ind w:left="357" w:hanging="357"/>
        <w:rPr>
          <w:rFonts w:cs="Arial"/>
          <w:bCs/>
          <w:szCs w:val="22"/>
        </w:rPr>
      </w:pPr>
      <w:r w:rsidRPr="00F86956">
        <w:rPr>
          <w:rFonts w:cs="Arial"/>
          <w:szCs w:val="22"/>
        </w:rPr>
        <w:t xml:space="preserve">The </w:t>
      </w:r>
      <w:r w:rsidRPr="00F86956">
        <w:rPr>
          <w:rFonts w:cs="Arial"/>
          <w:bCs/>
          <w:szCs w:val="22"/>
        </w:rPr>
        <w:t xml:space="preserve">designated </w:t>
      </w:r>
      <w:r w:rsidR="000631B2" w:rsidRPr="00F86956">
        <w:rPr>
          <w:rFonts w:cs="Arial"/>
          <w:bCs/>
          <w:szCs w:val="22"/>
        </w:rPr>
        <w:t>safeguarding lead</w:t>
      </w:r>
      <w:r w:rsidRPr="00F86956">
        <w:rPr>
          <w:rFonts w:cs="Arial"/>
          <w:bCs/>
          <w:szCs w:val="22"/>
        </w:rPr>
        <w:t xml:space="preserve"> ensures staff fill in </w:t>
      </w:r>
      <w:r w:rsidR="008461C2" w:rsidRPr="00F86956">
        <w:rPr>
          <w:rFonts w:cs="Arial"/>
          <w:bCs/>
          <w:szCs w:val="22"/>
        </w:rPr>
        <w:t>0</w:t>
      </w:r>
      <w:r w:rsidR="00EA7217" w:rsidRPr="00F86956">
        <w:rPr>
          <w:rFonts w:cs="Arial"/>
          <w:bCs/>
          <w:szCs w:val="22"/>
        </w:rPr>
        <w:t>6.</w:t>
      </w:r>
      <w:r w:rsidR="006602B9" w:rsidRPr="00F86956">
        <w:rPr>
          <w:rFonts w:cs="Arial"/>
          <w:bCs/>
          <w:szCs w:val="22"/>
        </w:rPr>
        <w:t>1</w:t>
      </w:r>
      <w:r w:rsidR="00EA7217" w:rsidRPr="00F86956">
        <w:rPr>
          <w:rFonts w:cs="Arial"/>
          <w:bCs/>
          <w:szCs w:val="22"/>
        </w:rPr>
        <w:t>b Safeguarding incident reporting form.</w:t>
      </w:r>
    </w:p>
    <w:p w14:paraId="68E95295" w14:textId="7C305F9F" w:rsidR="008F2F23" w:rsidRPr="00F86956" w:rsidRDefault="008F2F23" w:rsidP="2FE49731">
      <w:pPr>
        <w:numPr>
          <w:ilvl w:val="0"/>
          <w:numId w:val="96"/>
        </w:numPr>
        <w:spacing w:before="120" w:after="120" w:line="360" w:lineRule="auto"/>
        <w:ind w:left="357" w:hanging="357"/>
        <w:rPr>
          <w:rFonts w:cs="Arial"/>
        </w:rPr>
      </w:pPr>
      <w:r w:rsidRPr="00F86956">
        <w:rPr>
          <w:rFonts w:cs="Arial"/>
        </w:rPr>
        <w:t>If</w:t>
      </w:r>
      <w:r w:rsidR="00EF6E7A" w:rsidRPr="00F86956">
        <w:rPr>
          <w:rFonts w:cs="Arial"/>
        </w:rPr>
        <w:t>,</w:t>
      </w:r>
      <w:r w:rsidRPr="00F86956">
        <w:rPr>
          <w:rFonts w:cs="Arial"/>
        </w:rPr>
        <w:t xml:space="preserve"> after discussion</w:t>
      </w:r>
      <w:r w:rsidR="00EF6E7A" w:rsidRPr="00F86956">
        <w:rPr>
          <w:rFonts w:cs="Arial"/>
        </w:rPr>
        <w:t>,</w:t>
      </w:r>
      <w:r w:rsidRPr="00F86956">
        <w:rPr>
          <w:rFonts w:cs="Arial"/>
        </w:rPr>
        <w:t xml:space="preserve"> with the designated </w:t>
      </w:r>
      <w:r w:rsidR="0008103C" w:rsidRPr="00F86956">
        <w:rPr>
          <w:rFonts w:cs="Arial"/>
        </w:rPr>
        <w:t>safeguarding lead</w:t>
      </w:r>
      <w:r w:rsidRPr="00F86956">
        <w:rPr>
          <w:rFonts w:cs="Arial"/>
        </w:rPr>
        <w:t xml:space="preserve">, the LADO decides that the allegation is not obviously false, and there is cause to suspect that the child/ren is suffering or likely to suffer significant harm, then the LADO will normally refer the allegation to children’s social care. </w:t>
      </w:r>
    </w:p>
    <w:p w14:paraId="5A1219AF" w14:textId="6E25AB8A" w:rsidR="008F2F23" w:rsidRPr="00F86956" w:rsidRDefault="755DA98F" w:rsidP="075916B3">
      <w:pPr>
        <w:numPr>
          <w:ilvl w:val="0"/>
          <w:numId w:val="96"/>
        </w:numPr>
        <w:spacing w:before="120" w:after="120" w:line="360" w:lineRule="auto"/>
        <w:ind w:left="357" w:hanging="357"/>
        <w:rPr>
          <w:rFonts w:cs="Arial"/>
        </w:rPr>
      </w:pPr>
      <w:r w:rsidRPr="00F86956">
        <w:rPr>
          <w:rFonts w:cs="Arial"/>
        </w:rPr>
        <w:t>N</w:t>
      </w:r>
      <w:r w:rsidR="008F2F23" w:rsidRPr="00F86956">
        <w:rPr>
          <w:rFonts w:cs="Arial"/>
        </w:rPr>
        <w:t xml:space="preserve">otification to Ofsted is required </w:t>
      </w:r>
      <w:r w:rsidR="0BAF72D0" w:rsidRPr="00F86956">
        <w:rPr>
          <w:rFonts w:cs="Arial"/>
        </w:rPr>
        <w:t xml:space="preserve">for </w:t>
      </w:r>
      <w:r w:rsidR="0BAF72D0" w:rsidRPr="00F86956">
        <w:rPr>
          <w:rFonts w:cs="Arial"/>
          <w:b/>
          <w:bCs/>
        </w:rPr>
        <w:t>any</w:t>
      </w:r>
      <w:r w:rsidR="0BAF72D0" w:rsidRPr="00F86956">
        <w:rPr>
          <w:rFonts w:cs="Arial"/>
        </w:rPr>
        <w:t xml:space="preserve"> allegations made against a member of staff, therefore </w:t>
      </w:r>
      <w:r w:rsidR="008F2F23" w:rsidRPr="00F86956">
        <w:rPr>
          <w:rFonts w:cs="Arial"/>
        </w:rPr>
        <w:t xml:space="preserve">the designated </w:t>
      </w:r>
      <w:r w:rsidR="0008103C" w:rsidRPr="00F86956">
        <w:rPr>
          <w:rFonts w:cs="Arial"/>
        </w:rPr>
        <w:t>safeguarding lead</w:t>
      </w:r>
      <w:r w:rsidR="008F2F23" w:rsidRPr="00F86956">
        <w:rPr>
          <w:rFonts w:cs="Arial"/>
        </w:rPr>
        <w:t xml:space="preserve"> will inform Ofsted as soon as possible, but no later than 14 days after the event has occurred. The designated </w:t>
      </w:r>
      <w:r w:rsidR="000631B2" w:rsidRPr="00F86956">
        <w:rPr>
          <w:rFonts w:cs="Arial"/>
        </w:rPr>
        <w:t>safeguarding lead</w:t>
      </w:r>
      <w:r w:rsidR="008F2F23" w:rsidRPr="00F86956">
        <w:rPr>
          <w:rFonts w:cs="Arial"/>
        </w:rPr>
        <w:t xml:space="preserve"> will liaise with the designated officer</w:t>
      </w:r>
      <w:r w:rsidR="0008103C" w:rsidRPr="00F86956">
        <w:rPr>
          <w:rFonts w:cs="Arial"/>
        </w:rPr>
        <w:t>/line manager</w:t>
      </w:r>
      <w:r w:rsidR="008F2F23" w:rsidRPr="00F86956">
        <w:rPr>
          <w:rFonts w:cs="Arial"/>
        </w:rPr>
        <w:t xml:space="preserve"> about notifying Ofsted.</w:t>
      </w:r>
    </w:p>
    <w:p w14:paraId="03703C93" w14:textId="0DD6469F" w:rsidR="008F2F23" w:rsidRPr="00F86956" w:rsidRDefault="4C986AB5" w:rsidP="00E8303D">
      <w:pPr>
        <w:pStyle w:val="ListParagraph"/>
        <w:numPr>
          <w:ilvl w:val="0"/>
          <w:numId w:val="96"/>
        </w:numPr>
        <w:spacing w:before="120" w:after="120" w:line="360" w:lineRule="auto"/>
        <w:ind w:left="426" w:hanging="426"/>
        <w:rPr>
          <w:rFonts w:cs="Arial"/>
        </w:rPr>
      </w:pPr>
      <w:r w:rsidRPr="00F86956">
        <w:rPr>
          <w:rFonts w:cs="Arial"/>
        </w:rPr>
        <w:t>Ofsted must be updated of the actions taken by the setting, even if the LADO decides the allegation does not meet their threshold</w:t>
      </w:r>
      <w:r w:rsidR="3C3400C3" w:rsidRPr="00F86956">
        <w:rPr>
          <w:rFonts w:cs="Arial"/>
        </w:rPr>
        <w:t xml:space="preserve"> for </w:t>
      </w:r>
      <w:r w:rsidR="2F9ED8BA" w:rsidRPr="00F86956">
        <w:rPr>
          <w:rFonts w:cs="Arial"/>
        </w:rPr>
        <w:t>investigation. The</w:t>
      </w:r>
      <w:r w:rsidR="008F2F23" w:rsidRPr="00F86956">
        <w:rPr>
          <w:rFonts w:cs="Arial"/>
        </w:rPr>
        <w:t xml:space="preserve"> designated </w:t>
      </w:r>
      <w:r w:rsidR="000631B2" w:rsidRPr="00F86956">
        <w:rPr>
          <w:rFonts w:cs="Arial"/>
        </w:rPr>
        <w:t>safeguarding lead</w:t>
      </w:r>
      <w:r w:rsidR="008F2F23" w:rsidRPr="00F86956">
        <w:rPr>
          <w:rFonts w:cs="Arial"/>
        </w:rPr>
        <w:t xml:space="preserve"> ensures that the </w:t>
      </w:r>
      <w:r w:rsidR="008461C2" w:rsidRPr="00F86956">
        <w:rPr>
          <w:rFonts w:cs="Arial"/>
        </w:rPr>
        <w:t>0</w:t>
      </w:r>
      <w:r w:rsidR="00AA49B1" w:rsidRPr="00F86956">
        <w:rPr>
          <w:rFonts w:cs="Arial"/>
        </w:rPr>
        <w:t xml:space="preserve">6.1c Confidential safeguarding incident report form </w:t>
      </w:r>
      <w:r w:rsidR="008F2F23" w:rsidRPr="00F86956">
        <w:rPr>
          <w:rFonts w:cs="Arial"/>
        </w:rPr>
        <w:t>is completed and sent to the designated officer</w:t>
      </w:r>
      <w:r w:rsidR="0008103C" w:rsidRPr="00F86956">
        <w:rPr>
          <w:rFonts w:cs="Arial"/>
        </w:rPr>
        <w:t>/line manager</w:t>
      </w:r>
      <w:r w:rsidR="008F2F23" w:rsidRPr="00F86956">
        <w:rPr>
          <w:rFonts w:cs="Arial"/>
        </w:rPr>
        <w:t xml:space="preserve">. If the designated officer is unavailable their </w:t>
      </w:r>
      <w:r w:rsidR="004760E2" w:rsidRPr="00F86956">
        <w:rPr>
          <w:rFonts w:cs="Arial"/>
        </w:rPr>
        <w:t xml:space="preserve">equivalent </w:t>
      </w:r>
      <w:r w:rsidR="008F2F23" w:rsidRPr="00F86956">
        <w:rPr>
          <w:rFonts w:cs="Arial"/>
        </w:rPr>
        <w:t>must be contacted</w:t>
      </w:r>
      <w:r w:rsidR="009E51AA" w:rsidRPr="00F86956">
        <w:rPr>
          <w:rFonts w:cs="Arial"/>
        </w:rPr>
        <w:t>.</w:t>
      </w:r>
    </w:p>
    <w:p w14:paraId="03D07965" w14:textId="44D9E5E5" w:rsidR="008F2F23" w:rsidRPr="00F86956" w:rsidRDefault="001734B8" w:rsidP="00CB3950">
      <w:pPr>
        <w:numPr>
          <w:ilvl w:val="0"/>
          <w:numId w:val="96"/>
        </w:numPr>
        <w:spacing w:before="120" w:after="120" w:line="360" w:lineRule="auto"/>
        <w:ind w:left="357" w:right="567" w:hanging="357"/>
        <w:rPr>
          <w:rFonts w:cs="Arial"/>
          <w:szCs w:val="22"/>
        </w:rPr>
      </w:pPr>
      <w:r w:rsidRPr="00F86956">
        <w:rPr>
          <w:rFonts w:cs="Arial"/>
          <w:szCs w:val="22"/>
        </w:rPr>
        <w:t>A</w:t>
      </w:r>
      <w:r w:rsidR="008F2F23" w:rsidRPr="00F86956">
        <w:rPr>
          <w:rFonts w:cs="Arial"/>
          <w:szCs w:val="22"/>
        </w:rPr>
        <w:t>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6FCDCEB0" w14:textId="348073C9" w:rsidR="008F2F23" w:rsidRPr="00F86956" w:rsidRDefault="008F2F23" w:rsidP="00CB3950">
      <w:pPr>
        <w:numPr>
          <w:ilvl w:val="0"/>
          <w:numId w:val="96"/>
        </w:numPr>
        <w:spacing w:before="120" w:after="120" w:line="360" w:lineRule="auto"/>
        <w:ind w:left="357" w:hanging="357"/>
        <w:rPr>
          <w:rFonts w:cs="Arial"/>
          <w:b/>
          <w:szCs w:val="22"/>
        </w:rPr>
      </w:pPr>
      <w:r w:rsidRPr="00F86956">
        <w:rPr>
          <w:rFonts w:cs="Arial"/>
          <w:szCs w:val="22"/>
        </w:rPr>
        <w:t xml:space="preserve">The </w:t>
      </w:r>
      <w:r w:rsidRPr="00F86956">
        <w:rPr>
          <w:rFonts w:cs="Arial"/>
          <w:bCs/>
          <w:szCs w:val="22"/>
        </w:rPr>
        <w:t xml:space="preserve">designated </w:t>
      </w:r>
      <w:r w:rsidR="009E51AA" w:rsidRPr="00F86956">
        <w:rPr>
          <w:rFonts w:cs="Arial"/>
          <w:bCs/>
          <w:szCs w:val="22"/>
        </w:rPr>
        <w:t>safeguarding lead</w:t>
      </w:r>
      <w:r w:rsidRPr="00F86956">
        <w:rPr>
          <w:rFonts w:cs="Arial"/>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w:t>
      </w:r>
      <w:r w:rsidR="00865F75" w:rsidRPr="00F86956">
        <w:rPr>
          <w:rFonts w:cs="Arial"/>
          <w:szCs w:val="22"/>
        </w:rPr>
        <w:t>/carers</w:t>
      </w:r>
      <w:r w:rsidRPr="00F86956">
        <w:rPr>
          <w:rFonts w:cs="Arial"/>
          <w:szCs w:val="22"/>
        </w:rPr>
        <w:t xml:space="preserve"> and staff are coming and </w:t>
      </w:r>
      <w:r w:rsidR="00865F75" w:rsidRPr="00F86956">
        <w:rPr>
          <w:rFonts w:cs="Arial"/>
          <w:szCs w:val="22"/>
        </w:rPr>
        <w:t>going,</w:t>
      </w:r>
      <w:r w:rsidRPr="00F86956">
        <w:rPr>
          <w:rFonts w:cs="Arial"/>
          <w:szCs w:val="22"/>
        </w:rPr>
        <w:t xml:space="preserve"> and doors are left open.</w:t>
      </w:r>
    </w:p>
    <w:p w14:paraId="705A92DC" w14:textId="4C5F61A5" w:rsidR="00A26CD6" w:rsidRPr="00F86956" w:rsidRDefault="008F2F23" w:rsidP="2FE49731">
      <w:pPr>
        <w:numPr>
          <w:ilvl w:val="0"/>
          <w:numId w:val="96"/>
        </w:numPr>
        <w:spacing w:before="120" w:after="120" w:line="360" w:lineRule="auto"/>
        <w:ind w:left="357" w:hanging="357"/>
        <w:rPr>
          <w:rFonts w:cs="Arial"/>
        </w:rPr>
      </w:pPr>
      <w:r w:rsidRPr="00F86956">
        <w:rPr>
          <w:rFonts w:cs="Arial"/>
        </w:rPr>
        <w:t>All allegations are investigated even if the person involved resigns or ceases to be a volunteer</w:t>
      </w:r>
      <w:r w:rsidR="00723ABA" w:rsidRPr="00F86956">
        <w:rPr>
          <w:rFonts w:cs="Arial"/>
        </w:rPr>
        <w:t xml:space="preserve"> and DBS should be informed.</w:t>
      </w:r>
    </w:p>
    <w:p w14:paraId="309B9F59" w14:textId="0BDC402E" w:rsidR="2FE49731" w:rsidRPr="00F86956" w:rsidRDefault="2FE49731" w:rsidP="2FE49731">
      <w:pPr>
        <w:spacing w:before="120" w:after="120" w:line="360" w:lineRule="auto"/>
        <w:rPr>
          <w:rFonts w:cs="Arial"/>
          <w:b/>
          <w:bCs/>
        </w:rPr>
      </w:pPr>
    </w:p>
    <w:p w14:paraId="5F6264D7" w14:textId="7655561C" w:rsidR="008F2F23" w:rsidRPr="00F86956" w:rsidRDefault="008F2F23" w:rsidP="00CB3950">
      <w:pPr>
        <w:spacing w:before="120" w:after="120" w:line="360" w:lineRule="auto"/>
        <w:rPr>
          <w:rFonts w:cs="Arial"/>
          <w:b/>
          <w:szCs w:val="22"/>
        </w:rPr>
      </w:pPr>
      <w:r w:rsidRPr="00F86956">
        <w:rPr>
          <w:rFonts w:cs="Arial"/>
          <w:b/>
          <w:szCs w:val="22"/>
        </w:rPr>
        <w:t xml:space="preserve">Allegations against </w:t>
      </w:r>
      <w:r w:rsidR="003F1CF4" w:rsidRPr="00F86956">
        <w:rPr>
          <w:rFonts w:cs="Arial"/>
          <w:b/>
          <w:szCs w:val="22"/>
        </w:rPr>
        <w:t>a</w:t>
      </w:r>
      <w:r w:rsidRPr="00F86956">
        <w:rPr>
          <w:rFonts w:cs="Arial"/>
          <w:b/>
          <w:szCs w:val="22"/>
        </w:rPr>
        <w:t>gency staff</w:t>
      </w:r>
    </w:p>
    <w:p w14:paraId="5061389E" w14:textId="59FBE199" w:rsidR="008F2F23" w:rsidRPr="00F86956" w:rsidRDefault="008F2F23" w:rsidP="075916B3">
      <w:pPr>
        <w:spacing w:before="120" w:after="120" w:line="360" w:lineRule="auto"/>
        <w:rPr>
          <w:rFonts w:cs="Arial"/>
          <w:b/>
          <w:bCs/>
          <w:strike/>
        </w:rPr>
      </w:pPr>
      <w:r w:rsidRPr="00F86956">
        <w:rPr>
          <w:rFonts w:cs="Arial"/>
        </w:rPr>
        <w:t xml:space="preserve">Any allegations against agency staff must be responded to as detailed in this procedure. In addition, the designated </w:t>
      </w:r>
      <w:r w:rsidR="070E9150" w:rsidRPr="00F86956">
        <w:rPr>
          <w:rFonts w:cs="Arial"/>
        </w:rPr>
        <w:t xml:space="preserve">safeguarding </w:t>
      </w:r>
      <w:r w:rsidR="477518E2" w:rsidRPr="00F86956">
        <w:rPr>
          <w:rFonts w:cs="Arial"/>
        </w:rPr>
        <w:t>lead must</w:t>
      </w:r>
      <w:r w:rsidRPr="00F86956">
        <w:rPr>
          <w:rFonts w:cs="Arial"/>
        </w:rPr>
        <w:t xml:space="preserve"> contact the </w:t>
      </w:r>
      <w:r w:rsidR="00906FDD" w:rsidRPr="00F86956">
        <w:rPr>
          <w:rFonts w:cs="Arial"/>
        </w:rPr>
        <w:t>a</w:t>
      </w:r>
      <w:r w:rsidRPr="00F86956">
        <w:rPr>
          <w:rFonts w:cs="Arial"/>
        </w:rPr>
        <w:t>gency following advice from the LADO</w:t>
      </w:r>
    </w:p>
    <w:p w14:paraId="2BC8DCE9" w14:textId="77777777" w:rsidR="00F86956" w:rsidRPr="00F86956" w:rsidRDefault="00F86956" w:rsidP="00CB3950">
      <w:pPr>
        <w:spacing w:before="120" w:after="120" w:line="360" w:lineRule="auto"/>
        <w:rPr>
          <w:rFonts w:cs="Arial"/>
          <w:b/>
          <w:szCs w:val="22"/>
        </w:rPr>
      </w:pPr>
    </w:p>
    <w:p w14:paraId="6DBBC312" w14:textId="705FF1B7" w:rsidR="00A14F78" w:rsidRPr="00F86956" w:rsidRDefault="005A3E5F" w:rsidP="00CB3950">
      <w:pPr>
        <w:spacing w:before="120" w:after="120" w:line="360" w:lineRule="auto"/>
        <w:rPr>
          <w:rFonts w:cs="Arial"/>
          <w:b/>
          <w:szCs w:val="22"/>
        </w:rPr>
      </w:pPr>
      <w:r w:rsidRPr="00F86956">
        <w:rPr>
          <w:rFonts w:cs="Arial"/>
          <w:b/>
          <w:szCs w:val="22"/>
        </w:rPr>
        <w:t>Allegations against the designated</w:t>
      </w:r>
      <w:r w:rsidR="00996C67" w:rsidRPr="00F86956">
        <w:rPr>
          <w:rFonts w:cs="Arial"/>
          <w:b/>
          <w:szCs w:val="22"/>
        </w:rPr>
        <w:t xml:space="preserve"> safeguarding lea</w:t>
      </w:r>
      <w:r w:rsidR="009E51AA" w:rsidRPr="00F86956">
        <w:rPr>
          <w:rFonts w:cs="Arial"/>
          <w:b/>
          <w:szCs w:val="22"/>
        </w:rPr>
        <w:t>d</w:t>
      </w:r>
      <w:r w:rsidR="00F257A7" w:rsidRPr="00F86956">
        <w:rPr>
          <w:rFonts w:cs="Arial"/>
          <w:b/>
          <w:szCs w:val="22"/>
        </w:rPr>
        <w:t>.</w:t>
      </w:r>
    </w:p>
    <w:p w14:paraId="63581126" w14:textId="15F7E27A" w:rsidR="007924E8" w:rsidRPr="00F86956" w:rsidRDefault="005A3E5F" w:rsidP="075916B3">
      <w:pPr>
        <w:pStyle w:val="ListParagraph"/>
        <w:numPr>
          <w:ilvl w:val="0"/>
          <w:numId w:val="80"/>
        </w:numPr>
        <w:spacing w:before="120" w:after="120" w:line="360" w:lineRule="auto"/>
        <w:rPr>
          <w:rFonts w:cs="Arial"/>
        </w:rPr>
      </w:pPr>
      <w:r w:rsidRPr="00F86956">
        <w:rPr>
          <w:rFonts w:cs="Arial"/>
        </w:rPr>
        <w:t>If a member of staff has concerns</w:t>
      </w:r>
      <w:r w:rsidR="009E58AA" w:rsidRPr="00F86956">
        <w:rPr>
          <w:rFonts w:cs="Arial"/>
        </w:rPr>
        <w:t xml:space="preserve"> </w:t>
      </w:r>
      <w:r w:rsidRPr="00F86956">
        <w:rPr>
          <w:rFonts w:cs="Arial"/>
        </w:rPr>
        <w:t xml:space="preserve">that the designated </w:t>
      </w:r>
      <w:r w:rsidR="340B753D" w:rsidRPr="00F86956">
        <w:rPr>
          <w:rFonts w:cs="Arial"/>
        </w:rPr>
        <w:t>safeguarding lead</w:t>
      </w:r>
      <w:r w:rsidRPr="00F86956">
        <w:rPr>
          <w:rFonts w:cs="Arial"/>
        </w:rPr>
        <w:t xml:space="preserve"> has</w:t>
      </w:r>
      <w:r w:rsidR="00231F2B" w:rsidRPr="00F86956">
        <w:rPr>
          <w:rFonts w:cs="Arial"/>
        </w:rPr>
        <w:t xml:space="preserve"> </w:t>
      </w:r>
      <w:r w:rsidR="009E58AA" w:rsidRPr="00F86956">
        <w:rPr>
          <w:rFonts w:cs="Arial"/>
        </w:rPr>
        <w:t>behaved in a way that indicates they are not suitable to work with children as listed above,</w:t>
      </w:r>
      <w:r w:rsidR="00231F2B" w:rsidRPr="00F86956">
        <w:rPr>
          <w:rStyle w:val="CommentReference"/>
          <w:rFonts w:cs="Arial"/>
          <w:sz w:val="22"/>
          <w:szCs w:val="22"/>
        </w:rPr>
        <w:t xml:space="preserve"> </w:t>
      </w:r>
      <w:r w:rsidR="00231F2B" w:rsidRPr="00F86956">
        <w:rPr>
          <w:rFonts w:cs="Arial"/>
        </w:rPr>
        <w:t>t</w:t>
      </w:r>
      <w:r w:rsidR="00AF7E50" w:rsidRPr="00F86956">
        <w:rPr>
          <w:rFonts w:cs="Arial"/>
        </w:rPr>
        <w:t xml:space="preserve">his is reported </w:t>
      </w:r>
      <w:r w:rsidRPr="00F86956">
        <w:rPr>
          <w:rFonts w:cs="Arial"/>
        </w:rPr>
        <w:t>to the designated off</w:t>
      </w:r>
      <w:r w:rsidR="00DE0C2F" w:rsidRPr="00F86956">
        <w:rPr>
          <w:rFonts w:cs="Arial"/>
        </w:rPr>
        <w:t xml:space="preserve">icer </w:t>
      </w:r>
      <w:r w:rsidR="59B63D7E" w:rsidRPr="00F86956">
        <w:rPr>
          <w:rFonts w:cs="Arial"/>
        </w:rPr>
        <w:t xml:space="preserve">following the setting’s whistleblowing process, </w:t>
      </w:r>
      <w:r w:rsidR="00DE0C2F" w:rsidRPr="00F86956">
        <w:rPr>
          <w:rFonts w:cs="Arial"/>
        </w:rPr>
        <w:t>who</w:t>
      </w:r>
      <w:r w:rsidR="00E43C19" w:rsidRPr="00F86956">
        <w:rPr>
          <w:rFonts w:cs="Arial"/>
        </w:rPr>
        <w:t xml:space="preserve"> </w:t>
      </w:r>
      <w:r w:rsidR="00231F2B" w:rsidRPr="00F86956">
        <w:rPr>
          <w:rFonts w:cs="Arial"/>
        </w:rPr>
        <w:t xml:space="preserve">will </w:t>
      </w:r>
      <w:r w:rsidR="00A14F78" w:rsidRPr="00F86956">
        <w:rPr>
          <w:rFonts w:cs="Arial"/>
        </w:rPr>
        <w:t xml:space="preserve">investigate further. </w:t>
      </w:r>
    </w:p>
    <w:p w14:paraId="2CC907CD" w14:textId="5D52510E" w:rsidR="007924E8" w:rsidRPr="00F86956" w:rsidRDefault="00A14F78" w:rsidP="00CB3950">
      <w:pPr>
        <w:pStyle w:val="ListParagraph"/>
        <w:numPr>
          <w:ilvl w:val="0"/>
          <w:numId w:val="80"/>
        </w:numPr>
        <w:spacing w:before="120" w:after="120" w:line="360" w:lineRule="auto"/>
        <w:contextualSpacing w:val="0"/>
        <w:rPr>
          <w:rFonts w:cs="Arial"/>
          <w:szCs w:val="22"/>
        </w:rPr>
      </w:pPr>
      <w:r w:rsidRPr="00F86956">
        <w:rPr>
          <w:rFonts w:cs="Arial"/>
          <w:szCs w:val="22"/>
        </w:rPr>
        <w:lastRenderedPageBreak/>
        <w:t>During the investigation, t</w:t>
      </w:r>
      <w:r w:rsidR="00677335" w:rsidRPr="00F86956">
        <w:rPr>
          <w:rFonts w:cs="Arial"/>
          <w:szCs w:val="22"/>
        </w:rPr>
        <w:t>he designated officer</w:t>
      </w:r>
      <w:r w:rsidR="00865F75" w:rsidRPr="00F86956">
        <w:rPr>
          <w:rFonts w:cs="Arial"/>
          <w:szCs w:val="22"/>
        </w:rPr>
        <w:t>/line manager</w:t>
      </w:r>
      <w:r w:rsidR="00677335" w:rsidRPr="00F86956">
        <w:rPr>
          <w:rFonts w:cs="Arial"/>
          <w:szCs w:val="22"/>
        </w:rPr>
        <w:t xml:space="preserve"> </w:t>
      </w:r>
      <w:r w:rsidR="00DA10B5" w:rsidRPr="00F86956">
        <w:rPr>
          <w:rFonts w:cs="Arial"/>
          <w:szCs w:val="22"/>
        </w:rPr>
        <w:t xml:space="preserve">will </w:t>
      </w:r>
      <w:r w:rsidR="00677335" w:rsidRPr="00F86956">
        <w:rPr>
          <w:rFonts w:cs="Arial"/>
          <w:szCs w:val="22"/>
        </w:rPr>
        <w:t>identif</w:t>
      </w:r>
      <w:r w:rsidRPr="00F86956">
        <w:rPr>
          <w:rFonts w:cs="Arial"/>
          <w:szCs w:val="22"/>
        </w:rPr>
        <w:t>y</w:t>
      </w:r>
      <w:r w:rsidR="00677335" w:rsidRPr="00F86956">
        <w:rPr>
          <w:rFonts w:cs="Arial"/>
          <w:szCs w:val="22"/>
        </w:rPr>
        <w:t xml:space="preserve"> another suitably experienced person to take on the role of designated </w:t>
      </w:r>
      <w:r w:rsidR="00F320FA" w:rsidRPr="00F86956">
        <w:rPr>
          <w:rFonts w:cs="Arial"/>
          <w:szCs w:val="22"/>
        </w:rPr>
        <w:t>safeguarding lead</w:t>
      </w:r>
      <w:r w:rsidRPr="00F86956">
        <w:rPr>
          <w:rFonts w:cs="Arial"/>
          <w:szCs w:val="22"/>
        </w:rPr>
        <w:t>.</w:t>
      </w:r>
    </w:p>
    <w:p w14:paraId="6DB97A76" w14:textId="72E33CC8" w:rsidR="00677335" w:rsidRPr="00F86956" w:rsidRDefault="00AF7E50" w:rsidP="00CB3950">
      <w:pPr>
        <w:pStyle w:val="ListParagraph"/>
        <w:numPr>
          <w:ilvl w:val="0"/>
          <w:numId w:val="80"/>
        </w:numPr>
        <w:spacing w:before="120" w:after="120" w:line="360" w:lineRule="auto"/>
        <w:contextualSpacing w:val="0"/>
        <w:rPr>
          <w:rFonts w:cs="Arial"/>
          <w:szCs w:val="22"/>
        </w:rPr>
      </w:pPr>
      <w:r w:rsidRPr="00F86956">
        <w:rPr>
          <w:rFonts w:cs="Arial"/>
          <w:szCs w:val="22"/>
        </w:rPr>
        <w:t xml:space="preserve">If </w:t>
      </w:r>
      <w:r w:rsidR="00677335" w:rsidRPr="00F86956">
        <w:rPr>
          <w:rFonts w:cs="Arial"/>
          <w:szCs w:val="22"/>
        </w:rPr>
        <w:t xml:space="preserve">an allegation is made against the designated </w:t>
      </w:r>
      <w:r w:rsidR="00751CFA" w:rsidRPr="00F86956">
        <w:rPr>
          <w:rFonts w:cs="Arial"/>
          <w:szCs w:val="22"/>
        </w:rPr>
        <w:t>officer</w:t>
      </w:r>
      <w:r w:rsidR="00F320FA" w:rsidRPr="00F86956">
        <w:rPr>
          <w:rFonts w:cs="Arial"/>
          <w:szCs w:val="22"/>
        </w:rPr>
        <w:t>/line manager</w:t>
      </w:r>
      <w:r w:rsidR="00751CFA" w:rsidRPr="00F86956">
        <w:rPr>
          <w:rFonts w:cs="Arial"/>
          <w:szCs w:val="22"/>
        </w:rPr>
        <w:t>,</w:t>
      </w:r>
      <w:r w:rsidR="00677335" w:rsidRPr="00F86956">
        <w:rPr>
          <w:rFonts w:cs="Arial"/>
          <w:szCs w:val="22"/>
        </w:rPr>
        <w:t xml:space="preserve"> then the </w:t>
      </w:r>
      <w:r w:rsidR="000A2B72" w:rsidRPr="00F86956">
        <w:rPr>
          <w:rFonts w:cs="Arial"/>
          <w:szCs w:val="22"/>
        </w:rPr>
        <w:t>owners/directors/trustees are</w:t>
      </w:r>
      <w:r w:rsidRPr="00F86956">
        <w:rPr>
          <w:rFonts w:cs="Arial"/>
          <w:szCs w:val="22"/>
        </w:rPr>
        <w:t xml:space="preserve"> informed</w:t>
      </w:r>
      <w:r w:rsidR="00677335" w:rsidRPr="00F86956">
        <w:rPr>
          <w:rFonts w:cs="Arial"/>
          <w:szCs w:val="22"/>
        </w:rPr>
        <w:t>.</w:t>
      </w:r>
    </w:p>
    <w:p w14:paraId="2DE4EF58" w14:textId="77777777" w:rsidR="00F25896" w:rsidRPr="00F86956" w:rsidRDefault="00F25896" w:rsidP="00CB3950">
      <w:pPr>
        <w:spacing w:before="120" w:after="120" w:line="360" w:lineRule="auto"/>
        <w:rPr>
          <w:rFonts w:cs="Arial"/>
          <w:b/>
          <w:szCs w:val="22"/>
        </w:rPr>
      </w:pPr>
      <w:r w:rsidRPr="00F86956">
        <w:rPr>
          <w:rFonts w:cs="Arial"/>
          <w:b/>
          <w:szCs w:val="22"/>
        </w:rPr>
        <w:t>Recording</w:t>
      </w:r>
    </w:p>
    <w:p w14:paraId="1946D31F" w14:textId="010E5AEA" w:rsidR="00F25896" w:rsidRPr="00F86956" w:rsidRDefault="00F25896" w:rsidP="075916B3">
      <w:pPr>
        <w:numPr>
          <w:ilvl w:val="0"/>
          <w:numId w:val="15"/>
        </w:numPr>
        <w:spacing w:before="120" w:after="120" w:line="360" w:lineRule="auto"/>
        <w:rPr>
          <w:rFonts w:cs="Arial"/>
        </w:rPr>
      </w:pPr>
      <w:r w:rsidRPr="00F86956">
        <w:rPr>
          <w:rFonts w:cs="Arial"/>
        </w:rPr>
        <w:t>A</w:t>
      </w:r>
      <w:r w:rsidR="00AF7E50" w:rsidRPr="00F86956">
        <w:rPr>
          <w:rFonts w:cs="Arial"/>
        </w:rPr>
        <w:t xml:space="preserve"> record is </w:t>
      </w:r>
      <w:r w:rsidRPr="00F86956">
        <w:rPr>
          <w:rFonts w:cs="Arial"/>
        </w:rPr>
        <w:t xml:space="preserve">made of </w:t>
      </w:r>
      <w:r w:rsidR="009E58AA" w:rsidRPr="00F86956">
        <w:rPr>
          <w:rFonts w:cs="Arial"/>
        </w:rPr>
        <w:t>an allegation/concern</w:t>
      </w:r>
      <w:r w:rsidR="00AF7E50" w:rsidRPr="00F86956">
        <w:rPr>
          <w:rFonts w:cs="Arial"/>
        </w:rPr>
        <w:t xml:space="preserve">, along with </w:t>
      </w:r>
      <w:r w:rsidRPr="00F86956">
        <w:rPr>
          <w:rFonts w:cs="Arial"/>
        </w:rPr>
        <w:t>supporting information</w:t>
      </w:r>
      <w:r w:rsidR="2C8EC248" w:rsidRPr="00F86956">
        <w:rPr>
          <w:rFonts w:cs="Arial"/>
        </w:rPr>
        <w:t xml:space="preserve"> using the setting’s safeguarding management software or it is</w:t>
      </w:r>
      <w:r w:rsidRPr="00F86956">
        <w:rPr>
          <w:rFonts w:cs="Arial"/>
        </w:rPr>
        <w:t xml:space="preserve"> entered on t</w:t>
      </w:r>
      <w:r w:rsidR="007F1BEF" w:rsidRPr="00F86956">
        <w:rPr>
          <w:rFonts w:cs="Arial"/>
        </w:rPr>
        <w:t>he file of the child</w:t>
      </w:r>
      <w:r w:rsidR="009D465A" w:rsidRPr="00F86956">
        <w:rPr>
          <w:rFonts w:cs="Arial"/>
        </w:rPr>
        <w:t>,</w:t>
      </w:r>
      <w:r w:rsidR="00AA2CB3" w:rsidRPr="00F86956">
        <w:rPr>
          <w:rFonts w:cs="Arial"/>
        </w:rPr>
        <w:t xml:space="preserve"> </w:t>
      </w:r>
      <w:r w:rsidR="1CEFC059" w:rsidRPr="00F86956">
        <w:rPr>
          <w:rFonts w:cs="Arial"/>
        </w:rPr>
        <w:t xml:space="preserve">(if the </w:t>
      </w:r>
      <w:r w:rsidR="4CAFAE1A" w:rsidRPr="00F86956">
        <w:rPr>
          <w:rFonts w:cs="Arial"/>
        </w:rPr>
        <w:t>allegation</w:t>
      </w:r>
      <w:r w:rsidR="1CEFC059" w:rsidRPr="00F86956">
        <w:rPr>
          <w:rFonts w:cs="Arial"/>
        </w:rPr>
        <w:t xml:space="preserve"> involves a specific child or children</w:t>
      </w:r>
      <w:r w:rsidR="009D465A" w:rsidRPr="00F86956">
        <w:rPr>
          <w:rFonts w:cs="Arial"/>
        </w:rPr>
        <w:t xml:space="preserve"> and</w:t>
      </w:r>
      <w:r w:rsidR="00B41629" w:rsidRPr="00F86956">
        <w:rPr>
          <w:rFonts w:cs="Arial"/>
        </w:rPr>
        <w:t xml:space="preserve"> the </w:t>
      </w:r>
      <w:r w:rsidR="008461C2" w:rsidRPr="00F86956">
        <w:rPr>
          <w:rFonts w:cs="Arial"/>
        </w:rPr>
        <w:t>0</w:t>
      </w:r>
      <w:r w:rsidR="00646CAE" w:rsidRPr="00F86956">
        <w:rPr>
          <w:rFonts w:cs="Arial"/>
        </w:rPr>
        <w:t>6.</w:t>
      </w:r>
      <w:r w:rsidR="006602B9" w:rsidRPr="00F86956">
        <w:rPr>
          <w:rFonts w:cs="Arial"/>
        </w:rPr>
        <w:t>1</w:t>
      </w:r>
      <w:r w:rsidR="00646CAE" w:rsidRPr="00F86956">
        <w:rPr>
          <w:rFonts w:cs="Arial"/>
        </w:rPr>
        <w:t xml:space="preserve">a Child welfare and protection summary </w:t>
      </w:r>
      <w:r w:rsidRPr="00F86956">
        <w:rPr>
          <w:rFonts w:cs="Arial"/>
        </w:rPr>
        <w:t>is completed and placed in the front of the child’s file</w:t>
      </w:r>
      <w:r w:rsidR="00AA2CB3" w:rsidRPr="00F86956">
        <w:rPr>
          <w:rFonts w:cs="Arial"/>
        </w:rPr>
        <w:t>)</w:t>
      </w:r>
      <w:r w:rsidRPr="00F86956">
        <w:rPr>
          <w:rFonts w:cs="Arial"/>
        </w:rPr>
        <w:t>.</w:t>
      </w:r>
    </w:p>
    <w:p w14:paraId="71C81D12" w14:textId="77777777" w:rsidR="00F25896" w:rsidRPr="00F86956" w:rsidRDefault="00F25896" w:rsidP="00CB3950">
      <w:pPr>
        <w:numPr>
          <w:ilvl w:val="0"/>
          <w:numId w:val="15"/>
        </w:numPr>
        <w:spacing w:before="120" w:after="120" w:line="360" w:lineRule="auto"/>
        <w:rPr>
          <w:rFonts w:cs="Arial"/>
          <w:szCs w:val="22"/>
        </w:rPr>
      </w:pPr>
      <w:r w:rsidRPr="00F86956">
        <w:rPr>
          <w:rFonts w:cs="Arial"/>
          <w:szCs w:val="22"/>
        </w:rPr>
        <w:t>If the allegation refers to more t</w:t>
      </w:r>
      <w:r w:rsidR="007F1BEF" w:rsidRPr="00F86956">
        <w:rPr>
          <w:rFonts w:cs="Arial"/>
          <w:szCs w:val="22"/>
        </w:rPr>
        <w:t xml:space="preserve">han one child, this is </w:t>
      </w:r>
      <w:r w:rsidR="00E43C19" w:rsidRPr="00F86956">
        <w:rPr>
          <w:rFonts w:cs="Arial"/>
          <w:szCs w:val="22"/>
        </w:rPr>
        <w:t xml:space="preserve">recorded </w:t>
      </w:r>
      <w:r w:rsidRPr="00F86956">
        <w:rPr>
          <w:rFonts w:cs="Arial"/>
          <w:szCs w:val="22"/>
        </w:rPr>
        <w:t xml:space="preserve">in each child’s file </w:t>
      </w:r>
    </w:p>
    <w:p w14:paraId="32CA1233" w14:textId="5623C544" w:rsidR="009E58AA" w:rsidRPr="00F86956" w:rsidRDefault="00AF7E50" w:rsidP="00CB3950">
      <w:pPr>
        <w:numPr>
          <w:ilvl w:val="0"/>
          <w:numId w:val="15"/>
        </w:numPr>
        <w:spacing w:before="120" w:after="120" w:line="360" w:lineRule="auto"/>
        <w:rPr>
          <w:rFonts w:cs="Arial"/>
          <w:szCs w:val="22"/>
        </w:rPr>
      </w:pPr>
      <w:r w:rsidRPr="00F86956">
        <w:rPr>
          <w:rFonts w:cs="Arial"/>
          <w:szCs w:val="22"/>
        </w:rPr>
        <w:t xml:space="preserve">If </w:t>
      </w:r>
      <w:r w:rsidR="007418BB" w:rsidRPr="00F86956">
        <w:rPr>
          <w:rFonts w:cs="Arial"/>
          <w:szCs w:val="22"/>
        </w:rPr>
        <w:t>relevant, a</w:t>
      </w:r>
      <w:r w:rsidR="00F25896" w:rsidRPr="00F86956">
        <w:rPr>
          <w:rFonts w:cs="Arial"/>
          <w:szCs w:val="22"/>
        </w:rPr>
        <w:t xml:space="preserve"> </w:t>
      </w:r>
      <w:r w:rsidR="0088114B" w:rsidRPr="00F86956">
        <w:rPr>
          <w:rFonts w:cs="Arial"/>
          <w:szCs w:val="22"/>
        </w:rPr>
        <w:t>child p</w:t>
      </w:r>
      <w:r w:rsidR="00F25896" w:rsidRPr="00F86956">
        <w:rPr>
          <w:rFonts w:cs="Arial"/>
          <w:szCs w:val="22"/>
        </w:rPr>
        <w:t xml:space="preserve">rotection referral is </w:t>
      </w:r>
      <w:r w:rsidR="007A51A4" w:rsidRPr="00F86956">
        <w:rPr>
          <w:rFonts w:cs="Arial"/>
          <w:szCs w:val="22"/>
        </w:rPr>
        <w:t>made, with details</w:t>
      </w:r>
      <w:r w:rsidR="001C7568" w:rsidRPr="00F86956">
        <w:rPr>
          <w:rFonts w:cs="Arial"/>
          <w:szCs w:val="22"/>
        </w:rPr>
        <w:t xml:space="preserve"> held on the</w:t>
      </w:r>
      <w:r w:rsidR="00AD0EEF" w:rsidRPr="00F86956">
        <w:rPr>
          <w:rFonts w:cs="Arial"/>
          <w:szCs w:val="22"/>
        </w:rPr>
        <w:t xml:space="preserve"> child’s</w:t>
      </w:r>
      <w:r w:rsidR="001C7568" w:rsidRPr="00F86956">
        <w:rPr>
          <w:rFonts w:cs="Arial"/>
          <w:szCs w:val="22"/>
        </w:rPr>
        <w:t xml:space="preserve"> file.</w:t>
      </w:r>
    </w:p>
    <w:p w14:paraId="2776CDF7" w14:textId="445E2361" w:rsidR="00F25896" w:rsidRPr="00F86956" w:rsidRDefault="00F25896" w:rsidP="378D73F7">
      <w:pPr>
        <w:spacing w:before="120" w:after="120" w:line="360" w:lineRule="auto"/>
        <w:rPr>
          <w:rFonts w:cs="Arial"/>
          <w:b/>
          <w:bCs/>
        </w:rPr>
      </w:pPr>
      <w:r w:rsidRPr="00F86956">
        <w:rPr>
          <w:rFonts w:cs="Arial"/>
          <w:b/>
          <w:bCs/>
        </w:rPr>
        <w:t>Disclosure and Barring Service</w:t>
      </w:r>
      <w:r w:rsidR="009E58AA" w:rsidRPr="00F86956">
        <w:rPr>
          <w:rFonts w:cs="Arial"/>
          <w:b/>
          <w:bCs/>
        </w:rPr>
        <w:t xml:space="preserve"> </w:t>
      </w:r>
    </w:p>
    <w:p w14:paraId="1412A789" w14:textId="3CBE7EBE" w:rsidR="00CC28EC" w:rsidRPr="00F86956" w:rsidRDefault="00F25896" w:rsidP="2FE49731">
      <w:pPr>
        <w:numPr>
          <w:ilvl w:val="0"/>
          <w:numId w:val="15"/>
        </w:numPr>
        <w:spacing w:before="120" w:after="120" w:line="360" w:lineRule="auto"/>
        <w:ind w:left="357" w:hanging="357"/>
        <w:rPr>
          <w:rFonts w:cs="Arial"/>
        </w:rPr>
      </w:pPr>
      <w:r w:rsidRPr="00F86956">
        <w:rPr>
          <w:rFonts w:cs="Arial"/>
        </w:rPr>
        <w:t>If a member of staff is dismissed because of a proven or str</w:t>
      </w:r>
      <w:r w:rsidR="001C7568" w:rsidRPr="00F86956">
        <w:rPr>
          <w:rFonts w:cs="Arial"/>
        </w:rPr>
        <w:t>ong likelihood of child abuse</w:t>
      </w:r>
      <w:r w:rsidR="00F42F9B" w:rsidRPr="00F86956">
        <w:rPr>
          <w:rFonts w:cs="Arial"/>
        </w:rPr>
        <w:t>,</w:t>
      </w:r>
      <w:r w:rsidRPr="00F86956">
        <w:rPr>
          <w:rFonts w:cs="Arial"/>
        </w:rPr>
        <w:t xml:space="preserve"> inappropriate behaviour towards a child</w:t>
      </w:r>
      <w:r w:rsidR="001C7568" w:rsidRPr="00F86956">
        <w:rPr>
          <w:rFonts w:cs="Arial"/>
          <w:b/>
          <w:bCs/>
        </w:rPr>
        <w:t>,</w:t>
      </w:r>
      <w:r w:rsidR="00E43C19" w:rsidRPr="00F86956">
        <w:rPr>
          <w:rFonts w:cs="Arial"/>
        </w:rPr>
        <w:t xml:space="preserve"> </w:t>
      </w:r>
      <w:r w:rsidR="00F42F9B" w:rsidRPr="00F86956">
        <w:rPr>
          <w:rFonts w:cs="Arial"/>
        </w:rPr>
        <w:t xml:space="preserve">or other behaviour that may indicate they are unsuitable to work with children such as drug or alcohol abuse, or other concerns raised during supervision when the staff suitability checks are done, </w:t>
      </w:r>
      <w:r w:rsidR="00713A22" w:rsidRPr="00F86956">
        <w:rPr>
          <w:rFonts w:cs="Arial"/>
        </w:rPr>
        <w:t>a referral to the Disclosure and Barring Service is made</w:t>
      </w:r>
      <w:r w:rsidR="001C7568" w:rsidRPr="00F86956">
        <w:rPr>
          <w:rFonts w:cs="Arial"/>
        </w:rPr>
        <w:t>.</w:t>
      </w:r>
    </w:p>
    <w:p w14:paraId="02346386" w14:textId="32E451BD" w:rsidR="00847D88" w:rsidRPr="00F86956" w:rsidRDefault="78E7ED0B" w:rsidP="2FE49731">
      <w:pPr>
        <w:spacing w:before="120" w:after="120" w:line="360" w:lineRule="auto"/>
        <w:rPr>
          <w:rFonts w:cs="Arial"/>
        </w:rPr>
      </w:pPr>
      <w:r w:rsidRPr="00F86956">
        <w:rPr>
          <w:rFonts w:cs="Arial"/>
        </w:rPr>
        <w:t>Supervised volunteers working in early years settings require an enhanced Disclosure and Barring Service (DBS) check with children’s barred list information</w:t>
      </w:r>
      <w:r w:rsidR="3AF3F977" w:rsidRPr="00F86956">
        <w:rPr>
          <w:rFonts w:cs="Arial"/>
        </w:rPr>
        <w:t xml:space="preserve"> before they start volunteering.</w:t>
      </w:r>
    </w:p>
    <w:p w14:paraId="0900EC16" w14:textId="287777AD" w:rsidR="3717D933" w:rsidRPr="00F86956" w:rsidRDefault="3717D933" w:rsidP="2FE49731">
      <w:pPr>
        <w:spacing w:before="120" w:after="120" w:line="360" w:lineRule="auto"/>
        <w:rPr>
          <w:rFonts w:cs="Arial"/>
        </w:rPr>
      </w:pPr>
      <w:r w:rsidRPr="00F86956">
        <w:rPr>
          <w:rFonts w:cs="Arial"/>
        </w:rPr>
        <w:t xml:space="preserve">Staff </w:t>
      </w:r>
      <w:r w:rsidR="46775714" w:rsidRPr="00F86956">
        <w:rPr>
          <w:rFonts w:cs="Arial"/>
        </w:rPr>
        <w:t xml:space="preserve">and any students over 16 </w:t>
      </w:r>
      <w:r w:rsidRPr="00F86956">
        <w:rPr>
          <w:rFonts w:cs="Arial"/>
        </w:rPr>
        <w:t xml:space="preserve">require full </w:t>
      </w:r>
      <w:r w:rsidR="1CB343AC" w:rsidRPr="00F86956">
        <w:rPr>
          <w:rFonts w:cs="Arial"/>
        </w:rPr>
        <w:t xml:space="preserve">suitability checks including a </w:t>
      </w:r>
      <w:r w:rsidRPr="00F86956">
        <w:rPr>
          <w:rFonts w:cs="Arial"/>
        </w:rPr>
        <w:t>DBS to be completed prior to commencing employment.</w:t>
      </w:r>
    </w:p>
    <w:p w14:paraId="437CB732" w14:textId="086E1550" w:rsidR="009D465A" w:rsidRPr="00F86956" w:rsidRDefault="009D465A" w:rsidP="378D73F7">
      <w:pPr>
        <w:spacing w:before="120" w:after="120" w:line="360" w:lineRule="auto"/>
        <w:rPr>
          <w:rFonts w:cs="Arial"/>
          <w:b/>
          <w:bCs/>
        </w:rPr>
      </w:pPr>
      <w:r w:rsidRPr="00F86956">
        <w:rPr>
          <w:rFonts w:cs="Arial"/>
          <w:b/>
          <w:bCs/>
        </w:rPr>
        <w:t xml:space="preserve">Escalating </w:t>
      </w:r>
      <w:r w:rsidR="551869DC" w:rsidRPr="00F86956">
        <w:rPr>
          <w:rFonts w:cs="Arial"/>
          <w:b/>
          <w:bCs/>
        </w:rPr>
        <w:t xml:space="preserve">and whistleblowing </w:t>
      </w:r>
      <w:r w:rsidRPr="00F86956">
        <w:rPr>
          <w:rFonts w:cs="Arial"/>
          <w:b/>
          <w:bCs/>
        </w:rPr>
        <w:t>concerns</w:t>
      </w:r>
      <w:r w:rsidR="00DD3D12" w:rsidRPr="00F86956">
        <w:rPr>
          <w:rFonts w:cs="Arial"/>
          <w:b/>
          <w:bCs/>
        </w:rPr>
        <w:t xml:space="preserve"> </w:t>
      </w:r>
    </w:p>
    <w:p w14:paraId="627BEAAA" w14:textId="1748E190" w:rsidR="007924E8" w:rsidRPr="00F86956" w:rsidRDefault="00F25896" w:rsidP="1D088446">
      <w:pPr>
        <w:pStyle w:val="ListParagraph"/>
        <w:numPr>
          <w:ilvl w:val="0"/>
          <w:numId w:val="15"/>
        </w:numPr>
        <w:spacing w:before="120" w:after="120" w:line="360" w:lineRule="auto"/>
        <w:ind w:left="357" w:hanging="357"/>
        <w:rPr>
          <w:rFonts w:cs="Arial"/>
        </w:rPr>
      </w:pPr>
      <w:r w:rsidRPr="00F86956">
        <w:rPr>
          <w:rFonts w:cs="Arial"/>
        </w:rPr>
        <w:t xml:space="preserve">If a member of staff </w:t>
      </w:r>
      <w:r w:rsidR="66EA5FD8" w:rsidRPr="00F86956">
        <w:rPr>
          <w:rFonts w:cs="Arial"/>
        </w:rPr>
        <w:t xml:space="preserve">at </w:t>
      </w:r>
      <w:r w:rsidR="00F86956" w:rsidRPr="00F86956">
        <w:rPr>
          <w:rFonts w:cs="Arial"/>
        </w:rPr>
        <w:t>Medstead Pre-school &amp; Nursery</w:t>
      </w:r>
      <w:r w:rsidR="66EA5FD8" w:rsidRPr="00F86956">
        <w:rPr>
          <w:rFonts w:cs="Arial"/>
        </w:rPr>
        <w:t xml:space="preserve"> </w:t>
      </w:r>
      <w:r w:rsidRPr="00F86956">
        <w:rPr>
          <w:rFonts w:cs="Arial"/>
        </w:rPr>
        <w:t xml:space="preserve">believes </w:t>
      </w:r>
      <w:r w:rsidR="00A208FC" w:rsidRPr="00F86956">
        <w:rPr>
          <w:rFonts w:cs="Arial"/>
        </w:rPr>
        <w:t xml:space="preserve">at any </w:t>
      </w:r>
      <w:r w:rsidR="003E2314" w:rsidRPr="00F86956">
        <w:rPr>
          <w:rFonts w:cs="Arial"/>
        </w:rPr>
        <w:t xml:space="preserve">time </w:t>
      </w:r>
      <w:r w:rsidR="00AF7E50" w:rsidRPr="00F86956">
        <w:rPr>
          <w:rFonts w:cs="Arial"/>
        </w:rPr>
        <w:t xml:space="preserve">that </w:t>
      </w:r>
      <w:r w:rsidRPr="00F86956">
        <w:rPr>
          <w:rFonts w:cs="Arial"/>
        </w:rPr>
        <w:t xml:space="preserve">children may be in danger due to the actions or otherwise of a member of staff or </w:t>
      </w:r>
      <w:r w:rsidR="00DA10B5" w:rsidRPr="00F86956">
        <w:rPr>
          <w:rFonts w:cs="Arial"/>
        </w:rPr>
        <w:t>volunteer</w:t>
      </w:r>
      <w:r w:rsidRPr="00F86956">
        <w:rPr>
          <w:rFonts w:cs="Arial"/>
        </w:rPr>
        <w:t>,</w:t>
      </w:r>
      <w:r w:rsidR="009E58AA" w:rsidRPr="00F86956">
        <w:rPr>
          <w:rFonts w:cs="Arial"/>
        </w:rPr>
        <w:t xml:space="preserve"> they must discuss their concerns immediately with the designated </w:t>
      </w:r>
      <w:r w:rsidR="00F320FA" w:rsidRPr="00F86956">
        <w:rPr>
          <w:rFonts w:cs="Arial"/>
        </w:rPr>
        <w:t>safeguarding lead</w:t>
      </w:r>
      <w:r w:rsidR="009E58AA" w:rsidRPr="00F86956">
        <w:rPr>
          <w:rFonts w:cs="Arial"/>
        </w:rPr>
        <w:t>.</w:t>
      </w:r>
      <w:r w:rsidR="009E58AA" w:rsidRPr="00F86956">
        <w:rPr>
          <w:rFonts w:cs="Arial"/>
          <w:b/>
          <w:bCs/>
        </w:rPr>
        <w:t xml:space="preserve"> </w:t>
      </w:r>
    </w:p>
    <w:p w14:paraId="4746E113" w14:textId="23ED4040" w:rsidR="00AD5D66" w:rsidRPr="00F86956" w:rsidRDefault="009E58AA" w:rsidP="2FE49731">
      <w:pPr>
        <w:pStyle w:val="ListParagraph"/>
        <w:numPr>
          <w:ilvl w:val="0"/>
          <w:numId w:val="15"/>
        </w:numPr>
        <w:spacing w:before="120" w:after="120" w:line="360" w:lineRule="auto"/>
        <w:ind w:left="357" w:hanging="357"/>
        <w:contextualSpacing w:val="0"/>
        <w:rPr>
          <w:rFonts w:cs="Arial"/>
        </w:rPr>
      </w:pPr>
      <w:r w:rsidRPr="00F86956">
        <w:rPr>
          <w:rFonts w:cs="Arial"/>
        </w:rPr>
        <w:t>If</w:t>
      </w:r>
      <w:r w:rsidR="00F27474" w:rsidRPr="00F86956">
        <w:rPr>
          <w:rFonts w:cs="Arial"/>
        </w:rPr>
        <w:t>,</w:t>
      </w:r>
      <w:r w:rsidRPr="00F86956">
        <w:rPr>
          <w:rFonts w:cs="Arial"/>
        </w:rPr>
        <w:t xml:space="preserve"> after discussion</w:t>
      </w:r>
      <w:r w:rsidR="00AD5D66" w:rsidRPr="00F86956">
        <w:rPr>
          <w:rFonts w:cs="Arial"/>
        </w:rPr>
        <w:t>s</w:t>
      </w:r>
      <w:r w:rsidR="00F27474" w:rsidRPr="00F86956">
        <w:rPr>
          <w:rFonts w:cs="Arial"/>
        </w:rPr>
        <w:t>,</w:t>
      </w:r>
      <w:r w:rsidRPr="00F86956">
        <w:rPr>
          <w:rFonts w:cs="Arial"/>
        </w:rPr>
        <w:t xml:space="preserve"> with the designated </w:t>
      </w:r>
      <w:r w:rsidR="00F320FA" w:rsidRPr="00F86956">
        <w:rPr>
          <w:rFonts w:cs="Arial"/>
        </w:rPr>
        <w:t>safeguarding lead</w:t>
      </w:r>
      <w:r w:rsidR="00DA10B5" w:rsidRPr="00F86956">
        <w:rPr>
          <w:rFonts w:cs="Arial"/>
          <w:b/>
          <w:bCs/>
        </w:rPr>
        <w:t>,</w:t>
      </w:r>
      <w:r w:rsidRPr="00F86956">
        <w:rPr>
          <w:rFonts w:cs="Arial"/>
          <w:b/>
          <w:bCs/>
        </w:rPr>
        <w:t xml:space="preserve"> </w:t>
      </w:r>
      <w:r w:rsidRPr="00F86956">
        <w:rPr>
          <w:rFonts w:cs="Arial"/>
        </w:rPr>
        <w:t>they still believe that</w:t>
      </w:r>
      <w:r w:rsidR="00F25896" w:rsidRPr="00F86956">
        <w:rPr>
          <w:rFonts w:cs="Arial"/>
        </w:rPr>
        <w:t xml:space="preserve"> appropriate action to protect </w:t>
      </w:r>
      <w:r w:rsidR="00DA10B5" w:rsidRPr="00F86956">
        <w:rPr>
          <w:rFonts w:cs="Arial"/>
        </w:rPr>
        <w:t xml:space="preserve">children </w:t>
      </w:r>
      <w:r w:rsidR="00F25896" w:rsidRPr="00F86956">
        <w:rPr>
          <w:rFonts w:cs="Arial"/>
        </w:rPr>
        <w:t>has not been taken</w:t>
      </w:r>
      <w:r w:rsidR="00DA10B5" w:rsidRPr="00F86956">
        <w:rPr>
          <w:rFonts w:cs="Arial"/>
        </w:rPr>
        <w:t xml:space="preserve"> they must speak to the designated officer</w:t>
      </w:r>
      <w:r w:rsidR="00F320FA" w:rsidRPr="00F86956">
        <w:rPr>
          <w:rFonts w:cs="Arial"/>
        </w:rPr>
        <w:t>/line manager</w:t>
      </w:r>
      <w:r w:rsidR="00DA10B5" w:rsidRPr="00F86956">
        <w:rPr>
          <w:rFonts w:cs="Arial"/>
        </w:rPr>
        <w:t>.</w:t>
      </w:r>
      <w:r w:rsidR="00F25896" w:rsidRPr="00F86956">
        <w:rPr>
          <w:rFonts w:cs="Arial"/>
        </w:rPr>
        <w:t xml:space="preserve"> </w:t>
      </w:r>
    </w:p>
    <w:p w14:paraId="0E88C9D8" w14:textId="4FCBD1F3" w:rsidR="00616BC1" w:rsidRPr="00F86956" w:rsidRDefault="00616BC1" w:rsidP="2FE49731">
      <w:pPr>
        <w:pStyle w:val="ListParagraph"/>
        <w:numPr>
          <w:ilvl w:val="0"/>
          <w:numId w:val="15"/>
        </w:numPr>
        <w:spacing w:before="120" w:after="120" w:line="360" w:lineRule="auto"/>
        <w:ind w:left="357" w:hanging="357"/>
        <w:contextualSpacing w:val="0"/>
        <w:rPr>
          <w:rFonts w:cs="Arial"/>
        </w:rPr>
      </w:pPr>
      <w:r w:rsidRPr="00F86956">
        <w:rPr>
          <w:rFonts w:cs="Arial"/>
        </w:rPr>
        <w:t xml:space="preserve">If there are still concerns then the </w:t>
      </w:r>
      <w:r w:rsidR="00B776F0" w:rsidRPr="00F86956">
        <w:rPr>
          <w:rFonts w:cs="Arial"/>
        </w:rPr>
        <w:t>w</w:t>
      </w:r>
      <w:r w:rsidRPr="00F86956">
        <w:rPr>
          <w:rFonts w:cs="Arial"/>
        </w:rPr>
        <w:t>histle</w:t>
      </w:r>
      <w:r w:rsidR="00B776F0" w:rsidRPr="00F86956">
        <w:rPr>
          <w:rFonts w:cs="Arial"/>
        </w:rPr>
        <w:t xml:space="preserve"> </w:t>
      </w:r>
      <w:r w:rsidRPr="00F86956">
        <w:rPr>
          <w:rFonts w:cs="Arial"/>
        </w:rPr>
        <w:t>blowing procedure must be followed</w:t>
      </w:r>
      <w:r w:rsidR="00BB3B07" w:rsidRPr="00F86956">
        <w:rPr>
          <w:rFonts w:cs="Arial"/>
        </w:rPr>
        <w:t>, as set out in 06.1 Responding to safeguarding or child protection concerns</w:t>
      </w:r>
      <w:r w:rsidR="00AD5D66" w:rsidRPr="00F86956">
        <w:rPr>
          <w:rFonts w:cs="Arial"/>
        </w:rPr>
        <w:t>.</w:t>
      </w:r>
    </w:p>
    <w:p w14:paraId="589F16D0" w14:textId="4E5D6347" w:rsidR="001A1AAA" w:rsidRPr="00F86956" w:rsidRDefault="001A1AAA" w:rsidP="2FE49731">
      <w:pPr>
        <w:spacing w:before="120" w:after="120" w:line="360" w:lineRule="auto"/>
        <w:rPr>
          <w:rFonts w:cs="Arial"/>
        </w:rPr>
      </w:pPr>
    </w:p>
    <w:sectPr w:rsidR="001A1AAA" w:rsidRPr="00F86956" w:rsidSect="0025301C">
      <w:footerReference w:type="default" r:id="rId10"/>
      <w:headerReference w:type="first" r:id="rId11"/>
      <w:footerReference w:type="first" r:id="rId12"/>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C4751" w14:textId="77777777" w:rsidR="004E1222" w:rsidRDefault="004E1222">
      <w:r>
        <w:separator/>
      </w:r>
    </w:p>
  </w:endnote>
  <w:endnote w:type="continuationSeparator" w:id="0">
    <w:p w14:paraId="1226F1EF" w14:textId="77777777" w:rsidR="004E1222" w:rsidRDefault="004E1222">
      <w:r>
        <w:continuationSeparator/>
      </w:r>
    </w:p>
  </w:endnote>
  <w:endnote w:type="continuationNotice" w:id="1">
    <w:p w14:paraId="02C17B41" w14:textId="77777777" w:rsidR="004E1222" w:rsidRDefault="004E1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74A6" w14:textId="77777777" w:rsidR="00847D88" w:rsidRPr="0025301C" w:rsidRDefault="00847D88" w:rsidP="00847D88">
    <w:pPr>
      <w:pStyle w:val="Footer"/>
      <w:rPr>
        <w:rFonts w:cs="Arial"/>
        <w:i/>
        <w:iCs/>
        <w:sz w:val="20"/>
      </w:rPr>
    </w:pPr>
    <w:r w:rsidRPr="0025301C">
      <w:rPr>
        <w:rFonts w:cs="Arial"/>
        <w:i/>
        <w:iCs/>
        <w:sz w:val="20"/>
      </w:rPr>
      <w:t>Policies &amp; Procedures for the EYFS 2026/27 (Early Years Alliance 2026) </w:t>
    </w:r>
  </w:p>
  <w:p w14:paraId="52C23C73" w14:textId="55F9F63D" w:rsidR="00637B80" w:rsidRPr="00847D88" w:rsidRDefault="00637B80" w:rsidP="00847D88">
    <w:pPr>
      <w:pStyle w:val="Footer"/>
      <w:rPr>
        <w:color w:val="EE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A97C" w14:textId="22F12358" w:rsidR="0025301C" w:rsidRPr="0025301C" w:rsidRDefault="0025301C">
    <w:pPr>
      <w:pStyle w:val="Footer"/>
      <w:rPr>
        <w:rFonts w:cs="Arial"/>
        <w:i/>
        <w:iCs/>
        <w:sz w:val="20"/>
      </w:rPr>
    </w:pPr>
    <w:r w:rsidRPr="0025301C">
      <w:rPr>
        <w:rFonts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C540" w14:textId="77777777" w:rsidR="004E1222" w:rsidRDefault="004E1222">
      <w:r>
        <w:separator/>
      </w:r>
    </w:p>
  </w:footnote>
  <w:footnote w:type="continuationSeparator" w:id="0">
    <w:p w14:paraId="6E8E0F9D" w14:textId="77777777" w:rsidR="004E1222" w:rsidRDefault="004E1222">
      <w:r>
        <w:continuationSeparator/>
      </w:r>
    </w:p>
  </w:footnote>
  <w:footnote w:type="continuationNotice" w:id="1">
    <w:p w14:paraId="40B7624A" w14:textId="77777777" w:rsidR="004E1222" w:rsidRDefault="004E12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93DF" w14:textId="5C039258" w:rsidR="0025301C" w:rsidRDefault="0025301C">
    <w:pPr>
      <w:pStyle w:val="Header"/>
    </w:pPr>
    <w:r>
      <w:rPr>
        <w:noProof/>
      </w:rPr>
      <w:drawing>
        <wp:anchor distT="0" distB="0" distL="114300" distR="114300" simplePos="0" relativeHeight="251659264" behindDoc="0" locked="0" layoutInCell="1" allowOverlap="1" wp14:anchorId="10123322" wp14:editId="3C4A3ABF">
          <wp:simplePos x="0" y="0"/>
          <wp:positionH relativeFrom="margin">
            <wp:align>center</wp:align>
          </wp:positionH>
          <wp:positionV relativeFrom="paragraph">
            <wp:posOffset>-220980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75845C6"/>
    <w:multiLevelType w:val="multilevel"/>
    <w:tmpl w:val="3722721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6"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5833323">
    <w:abstractNumId w:val="10"/>
  </w:num>
  <w:num w:numId="2" w16cid:durableId="1033845512">
    <w:abstractNumId w:val="89"/>
  </w:num>
  <w:num w:numId="3" w16cid:durableId="1042556917">
    <w:abstractNumId w:val="45"/>
  </w:num>
  <w:num w:numId="4" w16cid:durableId="1056663894">
    <w:abstractNumId w:val="4"/>
  </w:num>
  <w:num w:numId="5" w16cid:durableId="1063333990">
    <w:abstractNumId w:val="101"/>
  </w:num>
  <w:num w:numId="6" w16cid:durableId="1087388351">
    <w:abstractNumId w:val="140"/>
  </w:num>
  <w:num w:numId="7" w16cid:durableId="1100879574">
    <w:abstractNumId w:val="77"/>
  </w:num>
  <w:num w:numId="8" w16cid:durableId="1108963705">
    <w:abstractNumId w:val="128"/>
  </w:num>
  <w:num w:numId="9" w16cid:durableId="1109276976">
    <w:abstractNumId w:val="64"/>
  </w:num>
  <w:num w:numId="10" w16cid:durableId="1144814868">
    <w:abstractNumId w:val="97"/>
  </w:num>
  <w:num w:numId="11" w16cid:durableId="1154956335">
    <w:abstractNumId w:val="41"/>
  </w:num>
  <w:num w:numId="12" w16cid:durableId="1207717728">
    <w:abstractNumId w:val="33"/>
  </w:num>
  <w:num w:numId="13" w16cid:durableId="1210996700">
    <w:abstractNumId w:val="27"/>
  </w:num>
  <w:num w:numId="14" w16cid:durableId="1223908256">
    <w:abstractNumId w:val="73"/>
  </w:num>
  <w:num w:numId="15" w16cid:durableId="1226064521">
    <w:abstractNumId w:val="53"/>
  </w:num>
  <w:num w:numId="16" w16cid:durableId="1229414407">
    <w:abstractNumId w:val="80"/>
  </w:num>
  <w:num w:numId="17" w16cid:durableId="1234967706">
    <w:abstractNumId w:val="126"/>
  </w:num>
  <w:num w:numId="18" w16cid:durableId="1238973200">
    <w:abstractNumId w:val="32"/>
  </w:num>
  <w:num w:numId="19" w16cid:durableId="1245064769">
    <w:abstractNumId w:val="6"/>
  </w:num>
  <w:num w:numId="20" w16cid:durableId="1264148207">
    <w:abstractNumId w:val="54"/>
  </w:num>
  <w:num w:numId="21" w16cid:durableId="1328750370">
    <w:abstractNumId w:val="78"/>
  </w:num>
  <w:num w:numId="22" w16cid:durableId="1352804159">
    <w:abstractNumId w:val="52"/>
  </w:num>
  <w:num w:numId="23" w16cid:durableId="1370104129">
    <w:abstractNumId w:val="56"/>
  </w:num>
  <w:num w:numId="24" w16cid:durableId="1377584811">
    <w:abstractNumId w:val="69"/>
  </w:num>
  <w:num w:numId="25" w16cid:durableId="1379817396">
    <w:abstractNumId w:val="108"/>
  </w:num>
  <w:num w:numId="26" w16cid:durableId="1426343938">
    <w:abstractNumId w:val="31"/>
  </w:num>
  <w:num w:numId="27" w16cid:durableId="1427264883">
    <w:abstractNumId w:val="50"/>
  </w:num>
  <w:num w:numId="28" w16cid:durableId="143196934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8788072">
    <w:abstractNumId w:val="9"/>
  </w:num>
  <w:num w:numId="30" w16cid:durableId="146672857">
    <w:abstractNumId w:val="66"/>
  </w:num>
  <w:num w:numId="31" w16cid:durableId="1467159895">
    <w:abstractNumId w:val="2"/>
  </w:num>
  <w:num w:numId="32" w16cid:durableId="1478959967">
    <w:abstractNumId w:val="83"/>
  </w:num>
  <w:num w:numId="33" w16cid:durableId="1491630641">
    <w:abstractNumId w:val="58"/>
  </w:num>
  <w:num w:numId="34" w16cid:durableId="1495681358">
    <w:abstractNumId w:val="19"/>
  </w:num>
  <w:num w:numId="35" w16cid:durableId="1510438285">
    <w:abstractNumId w:val="34"/>
  </w:num>
  <w:num w:numId="36" w16cid:durableId="1512599701">
    <w:abstractNumId w:val="92"/>
  </w:num>
  <w:num w:numId="37" w16cid:durableId="152644422">
    <w:abstractNumId w:val="37"/>
  </w:num>
  <w:num w:numId="38" w16cid:durableId="1549103266">
    <w:abstractNumId w:val="109"/>
  </w:num>
  <w:num w:numId="39" w16cid:durableId="1565264175">
    <w:abstractNumId w:val="116"/>
  </w:num>
  <w:num w:numId="40" w16cid:durableId="1568107206">
    <w:abstractNumId w:val="0"/>
  </w:num>
  <w:num w:numId="41" w16cid:durableId="157123040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4656780">
    <w:abstractNumId w:val="62"/>
  </w:num>
  <w:num w:numId="43" w16cid:durableId="1580481465">
    <w:abstractNumId w:val="23"/>
  </w:num>
  <w:num w:numId="44" w16cid:durableId="1595939767">
    <w:abstractNumId w:val="111"/>
  </w:num>
  <w:num w:numId="45" w16cid:durableId="1605070523">
    <w:abstractNumId w:val="137"/>
  </w:num>
  <w:num w:numId="46" w16cid:durableId="1612129775">
    <w:abstractNumId w:val="39"/>
  </w:num>
  <w:num w:numId="47" w16cid:durableId="1653026231">
    <w:abstractNumId w:val="36"/>
  </w:num>
  <w:num w:numId="48" w16cid:durableId="1662350040">
    <w:abstractNumId w:val="1"/>
  </w:num>
  <w:num w:numId="49" w16cid:durableId="1670450788">
    <w:abstractNumId w:val="124"/>
  </w:num>
  <w:num w:numId="50" w16cid:durableId="1676613093">
    <w:abstractNumId w:val="74"/>
  </w:num>
  <w:num w:numId="51" w16cid:durableId="1732581551">
    <w:abstractNumId w:val="121"/>
  </w:num>
  <w:num w:numId="52" w16cid:durableId="1736128881">
    <w:abstractNumId w:val="114"/>
  </w:num>
  <w:num w:numId="53" w16cid:durableId="174629977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58748888">
    <w:abstractNumId w:val="17"/>
  </w:num>
  <w:num w:numId="55" w16cid:durableId="1764371291">
    <w:abstractNumId w:val="67"/>
  </w:num>
  <w:num w:numId="56" w16cid:durableId="1766221781">
    <w:abstractNumId w:val="11"/>
  </w:num>
  <w:num w:numId="57" w16cid:durableId="1788965905">
    <w:abstractNumId w:val="132"/>
  </w:num>
  <w:num w:numId="58" w16cid:durableId="1792894654">
    <w:abstractNumId w:val="22"/>
  </w:num>
  <w:num w:numId="59" w16cid:durableId="1793207120">
    <w:abstractNumId w:val="95"/>
  </w:num>
  <w:num w:numId="60" w16cid:durableId="1801071571">
    <w:abstractNumId w:val="138"/>
  </w:num>
  <w:num w:numId="61" w16cid:durableId="1815415203">
    <w:abstractNumId w:val="136"/>
  </w:num>
  <w:num w:numId="62" w16cid:durableId="1823231051">
    <w:abstractNumId w:val="75"/>
  </w:num>
  <w:num w:numId="63" w16cid:durableId="1830440300">
    <w:abstractNumId w:val="7"/>
  </w:num>
  <w:num w:numId="64" w16cid:durableId="183056177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31216138">
    <w:abstractNumId w:val="14"/>
  </w:num>
  <w:num w:numId="66" w16cid:durableId="1843351021">
    <w:abstractNumId w:val="134"/>
  </w:num>
  <w:num w:numId="67" w16cid:durableId="1846938227">
    <w:abstractNumId w:val="119"/>
  </w:num>
  <w:num w:numId="68" w16cid:durableId="1921986857">
    <w:abstractNumId w:val="5"/>
  </w:num>
  <w:num w:numId="69" w16cid:durableId="1926567722">
    <w:abstractNumId w:val="100"/>
  </w:num>
  <w:num w:numId="70" w16cid:durableId="1930382946">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3154944">
    <w:abstractNumId w:val="60"/>
  </w:num>
  <w:num w:numId="72" w16cid:durableId="1938368486">
    <w:abstractNumId w:val="12"/>
  </w:num>
  <w:num w:numId="73" w16cid:durableId="1966427416">
    <w:abstractNumId w:val="63"/>
  </w:num>
  <w:num w:numId="74" w16cid:durableId="1974361225">
    <w:abstractNumId w:val="81"/>
  </w:num>
  <w:num w:numId="75" w16cid:durableId="1978029057">
    <w:abstractNumId w:val="51"/>
  </w:num>
  <w:num w:numId="76" w16cid:durableId="1978534444">
    <w:abstractNumId w:val="68"/>
  </w:num>
  <w:num w:numId="77" w16cid:durableId="198168977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92825274">
    <w:abstractNumId w:val="42"/>
  </w:num>
  <w:num w:numId="79" w16cid:durableId="2006667112">
    <w:abstractNumId w:val="44"/>
  </w:num>
  <w:num w:numId="80" w16cid:durableId="2027055767">
    <w:abstractNumId w:val="59"/>
  </w:num>
  <w:num w:numId="81" w16cid:durableId="2069910309">
    <w:abstractNumId w:val="43"/>
  </w:num>
  <w:num w:numId="82" w16cid:durableId="2087919073">
    <w:abstractNumId w:val="82"/>
  </w:num>
  <w:num w:numId="83" w16cid:durableId="2098551911">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9399194">
    <w:abstractNumId w:val="15"/>
  </w:num>
  <w:num w:numId="85" w16cid:durableId="2123260957">
    <w:abstractNumId w:val="122"/>
  </w:num>
  <w:num w:numId="86" w16cid:durableId="2137064669">
    <w:abstractNumId w:val="86"/>
  </w:num>
  <w:num w:numId="87" w16cid:durableId="227687470">
    <w:abstractNumId w:val="85"/>
  </w:num>
  <w:num w:numId="88" w16cid:durableId="236477079">
    <w:abstractNumId w:val="3"/>
  </w:num>
  <w:num w:numId="89" w16cid:durableId="242837953">
    <w:abstractNumId w:val="35"/>
  </w:num>
  <w:num w:numId="90" w16cid:durableId="263806897">
    <w:abstractNumId w:val="93"/>
  </w:num>
  <w:num w:numId="91" w16cid:durableId="266082498">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70549544">
    <w:abstractNumId w:val="120"/>
  </w:num>
  <w:num w:numId="93" w16cid:durableId="2783793">
    <w:abstractNumId w:val="99"/>
  </w:num>
  <w:num w:numId="94" w16cid:durableId="290136878">
    <w:abstractNumId w:val="118"/>
  </w:num>
  <w:num w:numId="95" w16cid:durableId="29035196">
    <w:abstractNumId w:val="70"/>
  </w:num>
  <w:num w:numId="96" w16cid:durableId="302201655">
    <w:abstractNumId w:val="46"/>
  </w:num>
  <w:num w:numId="97" w16cid:durableId="310133377">
    <w:abstractNumId w:val="106"/>
  </w:num>
  <w:num w:numId="98" w16cid:durableId="313067558">
    <w:abstractNumId w:val="18"/>
  </w:num>
  <w:num w:numId="99" w16cid:durableId="318465190">
    <w:abstractNumId w:val="107"/>
  </w:num>
  <w:num w:numId="100" w16cid:durableId="329598013">
    <w:abstractNumId w:val="135"/>
  </w:num>
  <w:num w:numId="101" w16cid:durableId="344602648">
    <w:abstractNumId w:val="115"/>
  </w:num>
  <w:num w:numId="102" w16cid:durableId="358703245">
    <w:abstractNumId w:val="102"/>
  </w:num>
  <w:num w:numId="103" w16cid:durableId="377780572">
    <w:abstractNumId w:val="105"/>
  </w:num>
  <w:num w:numId="104" w16cid:durableId="388115821">
    <w:abstractNumId w:val="91"/>
  </w:num>
  <w:num w:numId="105" w16cid:durableId="424764775">
    <w:abstractNumId w:val="21"/>
  </w:num>
  <w:num w:numId="106" w16cid:durableId="448159863">
    <w:abstractNumId w:val="127"/>
  </w:num>
  <w:num w:numId="107" w16cid:durableId="451558666">
    <w:abstractNumId w:val="103"/>
  </w:num>
  <w:num w:numId="108" w16cid:durableId="46490658">
    <w:abstractNumId w:val="130"/>
  </w:num>
  <w:num w:numId="109" w16cid:durableId="467548473">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491145784">
    <w:abstractNumId w:val="49"/>
  </w:num>
  <w:num w:numId="111" w16cid:durableId="494691644">
    <w:abstractNumId w:val="8"/>
  </w:num>
  <w:num w:numId="112" w16cid:durableId="494761215">
    <w:abstractNumId w:val="90"/>
  </w:num>
  <w:num w:numId="113" w16cid:durableId="514467115">
    <w:abstractNumId w:val="113"/>
  </w:num>
  <w:num w:numId="114" w16cid:durableId="521743452">
    <w:abstractNumId w:val="71"/>
  </w:num>
  <w:num w:numId="115" w16cid:durableId="537549569">
    <w:abstractNumId w:val="26"/>
  </w:num>
  <w:num w:numId="116" w16cid:durableId="5399795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542837191">
    <w:abstractNumId w:val="131"/>
  </w:num>
  <w:num w:numId="118" w16cid:durableId="559638767">
    <w:abstractNumId w:val="133"/>
  </w:num>
  <w:num w:numId="119" w16cid:durableId="568813035">
    <w:abstractNumId w:val="125"/>
  </w:num>
  <w:num w:numId="120" w16cid:durableId="589315909">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97182913">
    <w:abstractNumId w:val="25"/>
  </w:num>
  <w:num w:numId="122" w16cid:durableId="605582114">
    <w:abstractNumId w:val="88"/>
  </w:num>
  <w:num w:numId="123" w16cid:durableId="618220816">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24652254">
    <w:abstractNumId w:val="129"/>
  </w:num>
  <w:num w:numId="125" w16cid:durableId="657465844">
    <w:abstractNumId w:val="38"/>
  </w:num>
  <w:num w:numId="126" w16cid:durableId="679115570">
    <w:abstractNumId w:val="28"/>
  </w:num>
  <w:num w:numId="127" w16cid:durableId="757674100">
    <w:abstractNumId w:val="87"/>
  </w:num>
  <w:num w:numId="128" w16cid:durableId="762149453">
    <w:abstractNumId w:val="48"/>
  </w:num>
  <w:num w:numId="129" w16cid:durableId="772095370">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779882914">
    <w:abstractNumId w:val="72"/>
  </w:num>
  <w:num w:numId="131" w16cid:durableId="811100305">
    <w:abstractNumId w:val="123"/>
  </w:num>
  <w:num w:numId="132" w16cid:durableId="879392338">
    <w:abstractNumId w:val="57"/>
  </w:num>
  <w:num w:numId="133" w16cid:durableId="881751127">
    <w:abstractNumId w:val="24"/>
  </w:num>
  <w:num w:numId="134" w16cid:durableId="890267086">
    <w:abstractNumId w:val="65"/>
  </w:num>
  <w:num w:numId="135" w16cid:durableId="896430896">
    <w:abstractNumId w:val="76"/>
  </w:num>
  <w:num w:numId="136" w16cid:durableId="901671647">
    <w:abstractNumId w:val="84"/>
  </w:num>
  <w:num w:numId="137" w16cid:durableId="920600883">
    <w:abstractNumId w:val="98"/>
  </w:num>
  <w:num w:numId="138" w16cid:durableId="928001673">
    <w:abstractNumId w:val="13"/>
  </w:num>
  <w:num w:numId="139" w16cid:durableId="965163225">
    <w:abstractNumId w:val="47"/>
  </w:num>
  <w:num w:numId="140" w16cid:durableId="975181899">
    <w:abstractNumId w:val="112"/>
  </w:num>
  <w:num w:numId="141" w16cid:durableId="988048772">
    <w:abstractNumId w:val="30"/>
  </w:num>
  <w:num w:numId="142" w16cid:durableId="998118366">
    <w:abstractNumId w:val="96"/>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5356"/>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0D22"/>
    <w:rsid w:val="00031AFE"/>
    <w:rsid w:val="00031E9D"/>
    <w:rsid w:val="000338F1"/>
    <w:rsid w:val="00036316"/>
    <w:rsid w:val="00036850"/>
    <w:rsid w:val="00036D8C"/>
    <w:rsid w:val="00037B7D"/>
    <w:rsid w:val="0004122E"/>
    <w:rsid w:val="0004238E"/>
    <w:rsid w:val="000435B7"/>
    <w:rsid w:val="0004434D"/>
    <w:rsid w:val="00044357"/>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8ED"/>
    <w:rsid w:val="00060D51"/>
    <w:rsid w:val="000626D4"/>
    <w:rsid w:val="00062814"/>
    <w:rsid w:val="000631B2"/>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77DCE"/>
    <w:rsid w:val="00080191"/>
    <w:rsid w:val="00080B4C"/>
    <w:rsid w:val="0008103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43C7"/>
    <w:rsid w:val="001053FD"/>
    <w:rsid w:val="001060F4"/>
    <w:rsid w:val="001064A7"/>
    <w:rsid w:val="00106522"/>
    <w:rsid w:val="00107164"/>
    <w:rsid w:val="0011243E"/>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6F1"/>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67E"/>
    <w:rsid w:val="00167BE1"/>
    <w:rsid w:val="0017004A"/>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17CA"/>
    <w:rsid w:val="001920F8"/>
    <w:rsid w:val="00192B26"/>
    <w:rsid w:val="001935CB"/>
    <w:rsid w:val="00194292"/>
    <w:rsid w:val="00194609"/>
    <w:rsid w:val="001952C7"/>
    <w:rsid w:val="0019535A"/>
    <w:rsid w:val="0019696A"/>
    <w:rsid w:val="001969E3"/>
    <w:rsid w:val="001A0998"/>
    <w:rsid w:val="001A0BEE"/>
    <w:rsid w:val="001A1AAA"/>
    <w:rsid w:val="001A1FE9"/>
    <w:rsid w:val="001A2147"/>
    <w:rsid w:val="001A2A5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192B"/>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2D3"/>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26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A5B"/>
    <w:rsid w:val="00245B59"/>
    <w:rsid w:val="002472DE"/>
    <w:rsid w:val="002478C6"/>
    <w:rsid w:val="002506C7"/>
    <w:rsid w:val="0025120B"/>
    <w:rsid w:val="0025224F"/>
    <w:rsid w:val="0025301C"/>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08C"/>
    <w:rsid w:val="00277E20"/>
    <w:rsid w:val="00280A38"/>
    <w:rsid w:val="00280A6F"/>
    <w:rsid w:val="00280CE3"/>
    <w:rsid w:val="0028153B"/>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A51"/>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A0"/>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C6E3C"/>
    <w:rsid w:val="002D1AD6"/>
    <w:rsid w:val="002D21DD"/>
    <w:rsid w:val="002D2382"/>
    <w:rsid w:val="002D44B9"/>
    <w:rsid w:val="002D5A7E"/>
    <w:rsid w:val="002D6BF9"/>
    <w:rsid w:val="002D744D"/>
    <w:rsid w:val="002D76BE"/>
    <w:rsid w:val="002D7CA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18AD"/>
    <w:rsid w:val="0030299E"/>
    <w:rsid w:val="003032FF"/>
    <w:rsid w:val="00303665"/>
    <w:rsid w:val="00303B4A"/>
    <w:rsid w:val="00303D93"/>
    <w:rsid w:val="00304485"/>
    <w:rsid w:val="00305680"/>
    <w:rsid w:val="00306100"/>
    <w:rsid w:val="003109AA"/>
    <w:rsid w:val="003115F7"/>
    <w:rsid w:val="003128D6"/>
    <w:rsid w:val="0031392C"/>
    <w:rsid w:val="00313E4A"/>
    <w:rsid w:val="0031403F"/>
    <w:rsid w:val="0031530E"/>
    <w:rsid w:val="00316177"/>
    <w:rsid w:val="0031786F"/>
    <w:rsid w:val="00317C59"/>
    <w:rsid w:val="00317D0D"/>
    <w:rsid w:val="003205C4"/>
    <w:rsid w:val="003205FA"/>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4A3"/>
    <w:rsid w:val="00330BE3"/>
    <w:rsid w:val="003318B0"/>
    <w:rsid w:val="00331A45"/>
    <w:rsid w:val="0033230E"/>
    <w:rsid w:val="00332349"/>
    <w:rsid w:val="00332EEE"/>
    <w:rsid w:val="00333773"/>
    <w:rsid w:val="003339B3"/>
    <w:rsid w:val="00334196"/>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BFE"/>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3A82"/>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1F31"/>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823"/>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327"/>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992"/>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E5B"/>
    <w:rsid w:val="004D3636"/>
    <w:rsid w:val="004D3F10"/>
    <w:rsid w:val="004D3F85"/>
    <w:rsid w:val="004D4772"/>
    <w:rsid w:val="004D58FB"/>
    <w:rsid w:val="004D6269"/>
    <w:rsid w:val="004D69F3"/>
    <w:rsid w:val="004D6B73"/>
    <w:rsid w:val="004E07FD"/>
    <w:rsid w:val="004E1222"/>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50F7"/>
    <w:rsid w:val="00517232"/>
    <w:rsid w:val="0052072C"/>
    <w:rsid w:val="00520810"/>
    <w:rsid w:val="005233B4"/>
    <w:rsid w:val="0052434F"/>
    <w:rsid w:val="00524F60"/>
    <w:rsid w:val="00525710"/>
    <w:rsid w:val="00525D04"/>
    <w:rsid w:val="00527CEA"/>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3D3"/>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518"/>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6D5"/>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6CD"/>
    <w:rsid w:val="00611B60"/>
    <w:rsid w:val="00612DFA"/>
    <w:rsid w:val="00614303"/>
    <w:rsid w:val="00615351"/>
    <w:rsid w:val="00615959"/>
    <w:rsid w:val="00616259"/>
    <w:rsid w:val="0061684C"/>
    <w:rsid w:val="00616BC1"/>
    <w:rsid w:val="006178DF"/>
    <w:rsid w:val="00622593"/>
    <w:rsid w:val="00622FBC"/>
    <w:rsid w:val="006236C5"/>
    <w:rsid w:val="00625D5A"/>
    <w:rsid w:val="006269FB"/>
    <w:rsid w:val="00627756"/>
    <w:rsid w:val="0063153A"/>
    <w:rsid w:val="00631781"/>
    <w:rsid w:val="00634764"/>
    <w:rsid w:val="006378B1"/>
    <w:rsid w:val="00637A88"/>
    <w:rsid w:val="00637B80"/>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02F"/>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871E4"/>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2B5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3ABA"/>
    <w:rsid w:val="00725B39"/>
    <w:rsid w:val="00726414"/>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1C6A"/>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80C"/>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284"/>
    <w:rsid w:val="007F49B1"/>
    <w:rsid w:val="007F4BE7"/>
    <w:rsid w:val="007F4C2B"/>
    <w:rsid w:val="007F548C"/>
    <w:rsid w:val="007F5668"/>
    <w:rsid w:val="007F7D5B"/>
    <w:rsid w:val="00802052"/>
    <w:rsid w:val="0080211F"/>
    <w:rsid w:val="00802E75"/>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47D88"/>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5F75"/>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266E"/>
    <w:rsid w:val="00893214"/>
    <w:rsid w:val="0089526A"/>
    <w:rsid w:val="00896019"/>
    <w:rsid w:val="00897B7F"/>
    <w:rsid w:val="008A022E"/>
    <w:rsid w:val="008A1629"/>
    <w:rsid w:val="008A29FD"/>
    <w:rsid w:val="008A2A13"/>
    <w:rsid w:val="008A3137"/>
    <w:rsid w:val="008A5838"/>
    <w:rsid w:val="008B17C0"/>
    <w:rsid w:val="008B1AA5"/>
    <w:rsid w:val="008B1BF8"/>
    <w:rsid w:val="008B2FD9"/>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2F5D"/>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01A"/>
    <w:rsid w:val="008F581A"/>
    <w:rsid w:val="008F5D85"/>
    <w:rsid w:val="008F6B67"/>
    <w:rsid w:val="008F75C6"/>
    <w:rsid w:val="00900967"/>
    <w:rsid w:val="00900C98"/>
    <w:rsid w:val="00900D4F"/>
    <w:rsid w:val="00902803"/>
    <w:rsid w:val="00902FA3"/>
    <w:rsid w:val="009031CA"/>
    <w:rsid w:val="009035D7"/>
    <w:rsid w:val="009036CD"/>
    <w:rsid w:val="00904230"/>
    <w:rsid w:val="009053F4"/>
    <w:rsid w:val="00906AE6"/>
    <w:rsid w:val="00906FDD"/>
    <w:rsid w:val="00907837"/>
    <w:rsid w:val="0091064E"/>
    <w:rsid w:val="00913265"/>
    <w:rsid w:val="0091463B"/>
    <w:rsid w:val="00914A14"/>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1AAF"/>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5A4"/>
    <w:rsid w:val="00953D3F"/>
    <w:rsid w:val="00955B9D"/>
    <w:rsid w:val="0095609E"/>
    <w:rsid w:val="0096020F"/>
    <w:rsid w:val="00960504"/>
    <w:rsid w:val="00960A71"/>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59A6"/>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6C67"/>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03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1AA"/>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07"/>
    <w:rsid w:val="00A12A72"/>
    <w:rsid w:val="00A12EC5"/>
    <w:rsid w:val="00A13603"/>
    <w:rsid w:val="00A14E57"/>
    <w:rsid w:val="00A14EA9"/>
    <w:rsid w:val="00A14F78"/>
    <w:rsid w:val="00A15460"/>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CD6"/>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1021"/>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57F6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BC7"/>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2CB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090"/>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25E29"/>
    <w:rsid w:val="00B307BE"/>
    <w:rsid w:val="00B3311F"/>
    <w:rsid w:val="00B33230"/>
    <w:rsid w:val="00B332E1"/>
    <w:rsid w:val="00B3395A"/>
    <w:rsid w:val="00B33B1F"/>
    <w:rsid w:val="00B34AC0"/>
    <w:rsid w:val="00B35B1F"/>
    <w:rsid w:val="00B377F7"/>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15"/>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171B"/>
    <w:rsid w:val="00B92EEF"/>
    <w:rsid w:val="00B941B9"/>
    <w:rsid w:val="00B94342"/>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64F1"/>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39B0"/>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2BF"/>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0641"/>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229"/>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912"/>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36F"/>
    <w:rsid w:val="00DC289B"/>
    <w:rsid w:val="00DC29E6"/>
    <w:rsid w:val="00DC2A0B"/>
    <w:rsid w:val="00DC4A35"/>
    <w:rsid w:val="00DC53DA"/>
    <w:rsid w:val="00DC5581"/>
    <w:rsid w:val="00DC56C4"/>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77D"/>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DF7F33"/>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3437"/>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274"/>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5954"/>
    <w:rsid w:val="00E66144"/>
    <w:rsid w:val="00E66196"/>
    <w:rsid w:val="00E661E7"/>
    <w:rsid w:val="00E667C9"/>
    <w:rsid w:val="00E66934"/>
    <w:rsid w:val="00E66957"/>
    <w:rsid w:val="00E66F84"/>
    <w:rsid w:val="00E67C28"/>
    <w:rsid w:val="00E67E3B"/>
    <w:rsid w:val="00E7064F"/>
    <w:rsid w:val="00E70CD1"/>
    <w:rsid w:val="00E72E0F"/>
    <w:rsid w:val="00E72F7E"/>
    <w:rsid w:val="00E73482"/>
    <w:rsid w:val="00E73906"/>
    <w:rsid w:val="00E73AEF"/>
    <w:rsid w:val="00E73C53"/>
    <w:rsid w:val="00E747CB"/>
    <w:rsid w:val="00E74E86"/>
    <w:rsid w:val="00E75F05"/>
    <w:rsid w:val="00E761B1"/>
    <w:rsid w:val="00E77331"/>
    <w:rsid w:val="00E77630"/>
    <w:rsid w:val="00E77E7F"/>
    <w:rsid w:val="00E80EA3"/>
    <w:rsid w:val="00E829C0"/>
    <w:rsid w:val="00E82EB1"/>
    <w:rsid w:val="00E8303D"/>
    <w:rsid w:val="00E83640"/>
    <w:rsid w:val="00E83C6E"/>
    <w:rsid w:val="00E8489B"/>
    <w:rsid w:val="00E849FE"/>
    <w:rsid w:val="00E85FAE"/>
    <w:rsid w:val="00E860EC"/>
    <w:rsid w:val="00E9106D"/>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634A"/>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6E7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1B48"/>
    <w:rsid w:val="00F12A7C"/>
    <w:rsid w:val="00F12EAE"/>
    <w:rsid w:val="00F15AB6"/>
    <w:rsid w:val="00F165E0"/>
    <w:rsid w:val="00F1787F"/>
    <w:rsid w:val="00F21530"/>
    <w:rsid w:val="00F21A19"/>
    <w:rsid w:val="00F22A99"/>
    <w:rsid w:val="00F239B1"/>
    <w:rsid w:val="00F239CA"/>
    <w:rsid w:val="00F23A20"/>
    <w:rsid w:val="00F23E47"/>
    <w:rsid w:val="00F25524"/>
    <w:rsid w:val="00F257A7"/>
    <w:rsid w:val="00F25896"/>
    <w:rsid w:val="00F25ECF"/>
    <w:rsid w:val="00F26D97"/>
    <w:rsid w:val="00F27193"/>
    <w:rsid w:val="00F27474"/>
    <w:rsid w:val="00F320FA"/>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B2C"/>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276A"/>
    <w:rsid w:val="00F83320"/>
    <w:rsid w:val="00F83594"/>
    <w:rsid w:val="00F84DBD"/>
    <w:rsid w:val="00F85471"/>
    <w:rsid w:val="00F85A30"/>
    <w:rsid w:val="00F85BF3"/>
    <w:rsid w:val="00F86956"/>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1B1618"/>
    <w:rsid w:val="01AAB994"/>
    <w:rsid w:val="021E90A0"/>
    <w:rsid w:val="023ABB0B"/>
    <w:rsid w:val="0291054B"/>
    <w:rsid w:val="047AED55"/>
    <w:rsid w:val="050876DB"/>
    <w:rsid w:val="051C3DDE"/>
    <w:rsid w:val="052F8181"/>
    <w:rsid w:val="06E67F98"/>
    <w:rsid w:val="070E9150"/>
    <w:rsid w:val="0739A398"/>
    <w:rsid w:val="075916B3"/>
    <w:rsid w:val="07C39A36"/>
    <w:rsid w:val="08955230"/>
    <w:rsid w:val="0BA33CD0"/>
    <w:rsid w:val="0BAF72D0"/>
    <w:rsid w:val="0C536FFE"/>
    <w:rsid w:val="0D76BB46"/>
    <w:rsid w:val="0ED1E605"/>
    <w:rsid w:val="0EE6CD79"/>
    <w:rsid w:val="0F8C0590"/>
    <w:rsid w:val="0F9AF830"/>
    <w:rsid w:val="11020BE6"/>
    <w:rsid w:val="110FA947"/>
    <w:rsid w:val="119E2A11"/>
    <w:rsid w:val="11A65D68"/>
    <w:rsid w:val="11BD688D"/>
    <w:rsid w:val="12595AA1"/>
    <w:rsid w:val="1365CB77"/>
    <w:rsid w:val="17FAB5E7"/>
    <w:rsid w:val="1873E764"/>
    <w:rsid w:val="18BF16A7"/>
    <w:rsid w:val="198F2170"/>
    <w:rsid w:val="1992093E"/>
    <w:rsid w:val="1A40B259"/>
    <w:rsid w:val="1B9094E0"/>
    <w:rsid w:val="1B99AE2E"/>
    <w:rsid w:val="1CB343AC"/>
    <w:rsid w:val="1CEFC059"/>
    <w:rsid w:val="1D088446"/>
    <w:rsid w:val="1EF5AC96"/>
    <w:rsid w:val="1F667C69"/>
    <w:rsid w:val="1F79FFCF"/>
    <w:rsid w:val="207CA6C3"/>
    <w:rsid w:val="2183F00E"/>
    <w:rsid w:val="21ACAF81"/>
    <w:rsid w:val="21FB3923"/>
    <w:rsid w:val="228B2973"/>
    <w:rsid w:val="24551A7D"/>
    <w:rsid w:val="25369B99"/>
    <w:rsid w:val="26DC5245"/>
    <w:rsid w:val="26E1FC1E"/>
    <w:rsid w:val="26E78FBF"/>
    <w:rsid w:val="27419C4C"/>
    <w:rsid w:val="278E58B4"/>
    <w:rsid w:val="2799065F"/>
    <w:rsid w:val="289706A7"/>
    <w:rsid w:val="29D49D32"/>
    <w:rsid w:val="2A08C5BD"/>
    <w:rsid w:val="2A1C6FAD"/>
    <w:rsid w:val="2BAD0F01"/>
    <w:rsid w:val="2BBC6319"/>
    <w:rsid w:val="2C8EC248"/>
    <w:rsid w:val="2D4AC6F6"/>
    <w:rsid w:val="2D87DEEF"/>
    <w:rsid w:val="2E97F78E"/>
    <w:rsid w:val="2ECFF29F"/>
    <w:rsid w:val="2F347562"/>
    <w:rsid w:val="2F9ED8BA"/>
    <w:rsid w:val="2FE49731"/>
    <w:rsid w:val="30B7467C"/>
    <w:rsid w:val="30DEAE52"/>
    <w:rsid w:val="311F412E"/>
    <w:rsid w:val="31BC09AB"/>
    <w:rsid w:val="325AA1FB"/>
    <w:rsid w:val="32A75209"/>
    <w:rsid w:val="3343ED64"/>
    <w:rsid w:val="339DDA12"/>
    <w:rsid w:val="33E5C3FC"/>
    <w:rsid w:val="33F95C91"/>
    <w:rsid w:val="340B753D"/>
    <w:rsid w:val="341DAF0A"/>
    <w:rsid w:val="3566C6BA"/>
    <w:rsid w:val="365FA6A1"/>
    <w:rsid w:val="3717D933"/>
    <w:rsid w:val="378D73F7"/>
    <w:rsid w:val="37CD57F0"/>
    <w:rsid w:val="38418519"/>
    <w:rsid w:val="38584282"/>
    <w:rsid w:val="396BC4E5"/>
    <w:rsid w:val="3AF3F977"/>
    <w:rsid w:val="3B619AC3"/>
    <w:rsid w:val="3B92D157"/>
    <w:rsid w:val="3C001B44"/>
    <w:rsid w:val="3C3400C3"/>
    <w:rsid w:val="3D4202F0"/>
    <w:rsid w:val="3D666A61"/>
    <w:rsid w:val="3E3CDE60"/>
    <w:rsid w:val="4343719C"/>
    <w:rsid w:val="439DD36C"/>
    <w:rsid w:val="43DD31A9"/>
    <w:rsid w:val="43ED424A"/>
    <w:rsid w:val="451A2889"/>
    <w:rsid w:val="4661D093"/>
    <w:rsid w:val="46775714"/>
    <w:rsid w:val="477518E2"/>
    <w:rsid w:val="4862582D"/>
    <w:rsid w:val="4A04BDAE"/>
    <w:rsid w:val="4A26583D"/>
    <w:rsid w:val="4BDFAE61"/>
    <w:rsid w:val="4C119CCB"/>
    <w:rsid w:val="4C986AB5"/>
    <w:rsid w:val="4CAFAE1A"/>
    <w:rsid w:val="4D693E2E"/>
    <w:rsid w:val="4E954884"/>
    <w:rsid w:val="4EC36F52"/>
    <w:rsid w:val="4F3E97F8"/>
    <w:rsid w:val="517270F9"/>
    <w:rsid w:val="51B88F20"/>
    <w:rsid w:val="51B8C3BE"/>
    <w:rsid w:val="5441BA7B"/>
    <w:rsid w:val="551869DC"/>
    <w:rsid w:val="5539AC59"/>
    <w:rsid w:val="553DAB8A"/>
    <w:rsid w:val="56CCD4AB"/>
    <w:rsid w:val="5767DFAD"/>
    <w:rsid w:val="57706AA9"/>
    <w:rsid w:val="57BAEC60"/>
    <w:rsid w:val="5822AF04"/>
    <w:rsid w:val="59B63D7E"/>
    <w:rsid w:val="5A622894"/>
    <w:rsid w:val="5AF2EC5C"/>
    <w:rsid w:val="5D64DC4B"/>
    <w:rsid w:val="5F5ACD5C"/>
    <w:rsid w:val="60AB0DD9"/>
    <w:rsid w:val="61844302"/>
    <w:rsid w:val="61D3DBAE"/>
    <w:rsid w:val="61E5F2F9"/>
    <w:rsid w:val="622759B1"/>
    <w:rsid w:val="624E46C0"/>
    <w:rsid w:val="641E3D76"/>
    <w:rsid w:val="6601770C"/>
    <w:rsid w:val="661393CE"/>
    <w:rsid w:val="6655F412"/>
    <w:rsid w:val="66EA5FD8"/>
    <w:rsid w:val="67133068"/>
    <w:rsid w:val="673526AD"/>
    <w:rsid w:val="67683A43"/>
    <w:rsid w:val="67B02602"/>
    <w:rsid w:val="67B3BCF5"/>
    <w:rsid w:val="685AED1D"/>
    <w:rsid w:val="693352FC"/>
    <w:rsid w:val="6944BB7F"/>
    <w:rsid w:val="6A5D07F9"/>
    <w:rsid w:val="6D65F65D"/>
    <w:rsid w:val="6E7CD5AA"/>
    <w:rsid w:val="6F0E6A1B"/>
    <w:rsid w:val="6F1441C2"/>
    <w:rsid w:val="701C2901"/>
    <w:rsid w:val="70A02162"/>
    <w:rsid w:val="72092BAF"/>
    <w:rsid w:val="749AB66E"/>
    <w:rsid w:val="7519F632"/>
    <w:rsid w:val="755DA98F"/>
    <w:rsid w:val="76173874"/>
    <w:rsid w:val="765C98E9"/>
    <w:rsid w:val="76D41C63"/>
    <w:rsid w:val="7788E88C"/>
    <w:rsid w:val="77FB9F6B"/>
    <w:rsid w:val="7836F0CD"/>
    <w:rsid w:val="78A9FD84"/>
    <w:rsid w:val="78E7ED0B"/>
    <w:rsid w:val="79D5AB94"/>
    <w:rsid w:val="7A2D927F"/>
    <w:rsid w:val="7AB03BB6"/>
    <w:rsid w:val="7BC748FB"/>
    <w:rsid w:val="7CA81F5F"/>
    <w:rsid w:val="7D04A1DB"/>
    <w:rsid w:val="7E3A94A7"/>
    <w:rsid w:val="7F2936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6AAF3427-56B5-4517-9AE2-42A2D84F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uiPriority w:val="99"/>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 w:type="table" w:customStyle="1" w:styleId="TableGrid1">
    <w:name w:val="Table Grid1"/>
    <w:basedOn w:val="TableNormal"/>
    <w:next w:val="TableGrid"/>
    <w:uiPriority w:val="59"/>
    <w:rsid w:val="001A1AAA"/>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F42DD6B7-97C0-4EB2-9B28-C50105CD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Mahmood</cp:lastModifiedBy>
  <cp:revision>42</cp:revision>
  <cp:lastPrinted>2022-07-14T14:56:00Z</cp:lastPrinted>
  <dcterms:created xsi:type="dcterms:W3CDTF">2024-01-31T10:50:00Z</dcterms:created>
  <dcterms:modified xsi:type="dcterms:W3CDTF">2026-09-15T11:44:00Z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