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3504" w14:textId="4A91FE5C" w:rsidR="0063128A" w:rsidRPr="007D73FB" w:rsidRDefault="00182239" w:rsidP="381BD14B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81BD14B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381BD14B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381BD14B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74F0CCF1" w14:textId="3D64C6FA" w:rsidR="0063128A" w:rsidRDefault="006377B4" w:rsidP="381BD14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81BD14B">
        <w:rPr>
          <w:rFonts w:ascii="Arial" w:hAnsi="Arial" w:cs="Arial"/>
          <w:b/>
          <w:bCs/>
          <w:color w:val="000000" w:themeColor="text1"/>
        </w:rPr>
        <w:t>0</w:t>
      </w:r>
      <w:r w:rsidR="0063128A" w:rsidRPr="381BD14B">
        <w:rPr>
          <w:rFonts w:ascii="Arial" w:hAnsi="Arial" w:cs="Arial"/>
          <w:b/>
          <w:bCs/>
          <w:color w:val="000000" w:themeColor="text1"/>
        </w:rPr>
        <w:t>1</w:t>
      </w:r>
      <w:r w:rsidR="00CF5597" w:rsidRPr="381BD14B">
        <w:rPr>
          <w:rFonts w:ascii="Arial" w:hAnsi="Arial" w:cs="Arial"/>
          <w:b/>
          <w:bCs/>
          <w:color w:val="000000" w:themeColor="text1"/>
        </w:rPr>
        <w:t>.</w:t>
      </w:r>
      <w:r w:rsidR="0063128A" w:rsidRPr="381BD14B">
        <w:rPr>
          <w:rFonts w:ascii="Arial" w:hAnsi="Arial" w:cs="Arial"/>
          <w:b/>
          <w:bCs/>
          <w:color w:val="000000" w:themeColor="text1"/>
        </w:rPr>
        <w:t>8</w:t>
      </w:r>
      <w:r>
        <w:tab/>
      </w:r>
      <w:r w:rsidR="0063128A" w:rsidRPr="381BD14B">
        <w:rPr>
          <w:rFonts w:ascii="Arial" w:hAnsi="Arial" w:cs="Arial"/>
          <w:b/>
          <w:bCs/>
          <w:color w:val="000000" w:themeColor="text1"/>
        </w:rPr>
        <w:t>Staff cloakrooms</w:t>
      </w:r>
    </w:p>
    <w:p w14:paraId="6F3F4E86" w14:textId="6FC9F9F8" w:rsidR="0047391A" w:rsidRPr="009E628A" w:rsidRDefault="0047391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All areas</w:t>
      </w:r>
      <w:r w:rsidR="0D8C9A27" w:rsidRPr="381BD14B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A23F2C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 are kept tidy and </w:t>
      </w:r>
      <w:r w:rsidR="003C7C77" w:rsidRPr="381BD14B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BA2478" w14:textId="2ADECDA2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Doors to staff/visitor toilets and cloakrooms are kept </w:t>
      </w:r>
      <w:r w:rsidR="003C7C77" w:rsidRPr="381BD14B">
        <w:rPr>
          <w:rFonts w:ascii="Arial" w:hAnsi="Arial" w:cs="Arial"/>
          <w:color w:val="000000" w:themeColor="text1"/>
          <w:sz w:val="22"/>
          <w:szCs w:val="22"/>
        </w:rPr>
        <w:t>always shut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C7F7CC5" w14:textId="747B0E86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83DD48D">
        <w:rPr>
          <w:rFonts w:ascii="Arial" w:hAnsi="Arial" w:cs="Arial"/>
          <w:color w:val="000000" w:themeColor="text1"/>
          <w:sz w:val="22"/>
          <w:szCs w:val="22"/>
        </w:rPr>
        <w:t>Staff are provided with lockers</w:t>
      </w:r>
      <w:r w:rsidR="009E628A" w:rsidRPr="683DD48D">
        <w:rPr>
          <w:rFonts w:ascii="Arial" w:hAnsi="Arial" w:cs="Arial"/>
          <w:color w:val="000000" w:themeColor="text1"/>
          <w:sz w:val="22"/>
          <w:szCs w:val="22"/>
        </w:rPr>
        <w:t xml:space="preserve"> or a secure area for storing 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personal belongings</w:t>
      </w:r>
      <w:r w:rsidR="00A23F2C">
        <w:rPr>
          <w:rFonts w:ascii="Arial" w:hAnsi="Arial" w:cs="Arial"/>
          <w:color w:val="000000" w:themeColor="text1"/>
          <w:sz w:val="22"/>
          <w:szCs w:val="22"/>
        </w:rPr>
        <w:t>. Staff medications are stored in named boxes in the medication cupboard.</w:t>
      </w:r>
      <w:r w:rsidR="009E628A" w:rsidRPr="683DD48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486C857" w14:textId="6339240D" w:rsidR="00564A64" w:rsidRPr="003C7C77" w:rsidRDefault="00564A64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 areas are not used for storage due to the risk of cross-contamination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5418E5" w14:textId="40837966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Staff/visitor toilets are cleaned daily using disinfect</w:t>
      </w:r>
      <w:r w:rsidR="00670187" w:rsidRPr="381BD14B">
        <w:rPr>
          <w:rFonts w:ascii="Arial" w:hAnsi="Arial" w:cs="Arial"/>
          <w:color w:val="000000" w:themeColor="text1"/>
          <w:sz w:val="22"/>
          <w:szCs w:val="22"/>
        </w:rPr>
        <w:t>ant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A9DD73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 flush handles are disinfected daily.</w:t>
      </w:r>
    </w:p>
    <w:p w14:paraId="31D2AE05" w14:textId="4714451B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There is a toilet brush provided per toilet and </w:t>
      </w:r>
      <w:r w:rsidR="00A23F2C">
        <w:rPr>
          <w:rFonts w:ascii="Arial" w:hAnsi="Arial" w:cs="Arial"/>
          <w:color w:val="000000" w:themeColor="text1"/>
          <w:sz w:val="22"/>
          <w:szCs w:val="22"/>
        </w:rPr>
        <w:t>disposable paper towels are used, one per toilet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A9C7D1" w14:textId="6F46F490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Toilets that are not in use are checked to ensure that the U-bend is not drying out and are flushed every week. Taps</w:t>
      </w:r>
      <w:r w:rsidR="009E628A" w:rsidRPr="381BD14B">
        <w:rPr>
          <w:rFonts w:ascii="Arial" w:hAnsi="Arial" w:cs="Arial"/>
          <w:color w:val="000000" w:themeColor="text1"/>
          <w:sz w:val="22"/>
          <w:szCs w:val="22"/>
        </w:rPr>
        <w:t xml:space="preserve"> that are not in use are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run for several minutes every </w:t>
      </w:r>
      <w:r w:rsidR="000A282B" w:rsidRPr="381BD14B">
        <w:rPr>
          <w:rFonts w:ascii="Arial" w:hAnsi="Arial" w:cs="Arial"/>
          <w:color w:val="000000" w:themeColor="text1"/>
          <w:sz w:val="22"/>
          <w:szCs w:val="22"/>
        </w:rPr>
        <w:t xml:space="preserve">two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000A282B" w:rsidRPr="381BD14B">
        <w:rPr>
          <w:rFonts w:ascii="Arial" w:hAnsi="Arial" w:cs="Arial"/>
          <w:color w:val="000000" w:themeColor="text1"/>
          <w:sz w:val="22"/>
          <w:szCs w:val="22"/>
        </w:rPr>
        <w:t xml:space="preserve">three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days to minimise the risk of infections such as legionella.</w:t>
      </w:r>
    </w:p>
    <w:p w14:paraId="1233AAE5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Cubicle doors and handles are washed weekly.</w:t>
      </w:r>
    </w:p>
    <w:p w14:paraId="23D38FE5" w14:textId="6A5FC0B2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83DD48D">
        <w:rPr>
          <w:rFonts w:ascii="Arial" w:hAnsi="Arial" w:cs="Arial"/>
          <w:color w:val="000000" w:themeColor="text1"/>
          <w:sz w:val="22"/>
          <w:szCs w:val="22"/>
        </w:rPr>
        <w:t>Staff hand basins a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 xml:space="preserve">re cleaned daily 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u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>sing disinfectant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23F2C">
        <w:rPr>
          <w:rFonts w:ascii="Arial" w:hAnsi="Arial" w:cs="Arial"/>
          <w:color w:val="000000" w:themeColor="text1"/>
          <w:sz w:val="22"/>
          <w:szCs w:val="22"/>
        </w:rPr>
        <w:t>Disposable paper towels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are used to clean basins</w:t>
      </w:r>
      <w:r w:rsidR="136EBE32" w:rsidRPr="683DD48D">
        <w:rPr>
          <w:rFonts w:ascii="Arial" w:hAnsi="Arial" w:cs="Arial"/>
          <w:color w:val="000000" w:themeColor="text1"/>
          <w:sz w:val="22"/>
          <w:szCs w:val="22"/>
        </w:rPr>
        <w:t>,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>.</w:t>
      </w:r>
      <w:r w:rsidR="3CE624A6" w:rsidRPr="683DD48D">
        <w:rPr>
          <w:rFonts w:ascii="Arial" w:hAnsi="Arial" w:cs="Arial"/>
          <w:color w:val="000000" w:themeColor="text1"/>
          <w:sz w:val="22"/>
          <w:szCs w:val="22"/>
        </w:rPr>
        <w:t>,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and are not interchanged with those used for cleaning toilets.</w:t>
      </w:r>
    </w:p>
    <w:p w14:paraId="6ED881CE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Floors in staff toilets are washed daily.</w:t>
      </w:r>
    </w:p>
    <w:p w14:paraId="5282B71C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Mirrors and tiled splash backs are washed daily.</w:t>
      </w:r>
    </w:p>
    <w:p w14:paraId="139CC623" w14:textId="7DAF519F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Paper towels </w:t>
      </w:r>
      <w:r w:rsidR="00503155" w:rsidRPr="381BD14B">
        <w:rPr>
          <w:rFonts w:ascii="Arial" w:hAnsi="Arial" w:cs="Arial"/>
          <w:color w:val="000000" w:themeColor="text1"/>
          <w:sz w:val="22"/>
          <w:szCs w:val="22"/>
        </w:rPr>
        <w:t xml:space="preserve">are provided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for hand drying.</w:t>
      </w:r>
    </w:p>
    <w:p w14:paraId="250BF7D7" w14:textId="3A52881B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Bi</w:t>
      </w:r>
      <w:r w:rsidR="009E628A" w:rsidRPr="381BD14B">
        <w:rPr>
          <w:rFonts w:ascii="Arial" w:hAnsi="Arial" w:cs="Arial"/>
          <w:color w:val="000000" w:themeColor="text1"/>
          <w:sz w:val="22"/>
          <w:szCs w:val="22"/>
        </w:rPr>
        <w:t xml:space="preserve">ns are provided for </w:t>
      </w:r>
      <w:r w:rsidR="00BE004E" w:rsidRPr="381BD14B">
        <w:rPr>
          <w:rFonts w:ascii="Arial" w:hAnsi="Arial" w:cs="Arial"/>
          <w:color w:val="000000" w:themeColor="text1"/>
          <w:sz w:val="22"/>
          <w:szCs w:val="22"/>
        </w:rPr>
        <w:t>sanitary wear and cleared as per cont</w:t>
      </w:r>
      <w:r w:rsidR="0047391A" w:rsidRPr="381BD14B">
        <w:rPr>
          <w:rFonts w:ascii="Arial" w:hAnsi="Arial" w:cs="Arial"/>
          <w:color w:val="000000" w:themeColor="text1"/>
          <w:sz w:val="22"/>
          <w:szCs w:val="22"/>
        </w:rPr>
        <w:t>r</w:t>
      </w:r>
      <w:r w:rsidR="00BE004E" w:rsidRPr="381BD14B">
        <w:rPr>
          <w:rFonts w:ascii="Arial" w:hAnsi="Arial" w:cs="Arial"/>
          <w:color w:val="000000" w:themeColor="text1"/>
          <w:sz w:val="22"/>
          <w:szCs w:val="22"/>
        </w:rPr>
        <w:t>act agreement</w:t>
      </w:r>
      <w:r w:rsidR="00BD13B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C02D4F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Bins are provided for disposal of paper towels and are cleared daily.</w:t>
      </w:r>
    </w:p>
    <w:p w14:paraId="53B85F5A" w14:textId="77777777" w:rsidR="00BD13BD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All bins are lined with plastic bags.</w:t>
      </w:r>
    </w:p>
    <w:p w14:paraId="54C529ED" w14:textId="4F4636FD" w:rsidR="00670187" w:rsidRPr="00BD13BD" w:rsidRDefault="001B5E50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>cleaning toilets wear rubber gloves that are kept specifically for this purpose to prevent cross contamination.</w:t>
      </w:r>
    </w:p>
    <w:sectPr w:rsidR="00670187" w:rsidRPr="00BD13BD" w:rsidSect="00A23F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F959" w14:textId="77777777" w:rsidR="00F36AC1" w:rsidRDefault="00F36AC1">
      <w:r>
        <w:separator/>
      </w:r>
    </w:p>
  </w:endnote>
  <w:endnote w:type="continuationSeparator" w:id="0">
    <w:p w14:paraId="754CDC35" w14:textId="77777777" w:rsidR="00F36AC1" w:rsidRDefault="00F36AC1">
      <w:r>
        <w:continuationSeparator/>
      </w:r>
    </w:p>
  </w:endnote>
  <w:endnote w:type="continuationNotice" w:id="1">
    <w:p w14:paraId="051D131B" w14:textId="77777777" w:rsidR="00F36AC1" w:rsidRDefault="00F36A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DFB8" w14:textId="77777777" w:rsidR="00A23F2C" w:rsidRDefault="00A23F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71DC" w14:textId="16E2C204" w:rsidR="381BD14B" w:rsidRDefault="381BD14B" w:rsidP="381BD14B">
    <w:pPr>
      <w:tabs>
        <w:tab w:val="center" w:pos="4513"/>
        <w:tab w:val="right" w:pos="9026"/>
      </w:tabs>
    </w:pPr>
    <w:r w:rsidRPr="381BD14B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381BD14B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E5E5" w14:textId="7C1E2BFE" w:rsidR="00A23F2C" w:rsidRPr="00A23F2C" w:rsidRDefault="00A23F2C">
    <w:pPr>
      <w:pStyle w:val="Footer"/>
      <w:rPr>
        <w:rFonts w:ascii="Arial" w:hAnsi="Arial" w:cs="Arial"/>
        <w:sz w:val="20"/>
      </w:rPr>
    </w:pPr>
    <w:r w:rsidRPr="00441488">
      <w:rPr>
        <w:rFonts w:ascii="Arial" w:hAnsi="Arial" w:cs="Arial"/>
        <w:i/>
        <w:iCs/>
        <w:sz w:val="20"/>
      </w:rPr>
      <w:t>Policies &amp; Procedures for the EYFS 2026/27</w:t>
    </w:r>
    <w:r w:rsidRPr="00441488">
      <w:rPr>
        <w:rFonts w:ascii="Arial" w:hAnsi="Arial" w:cs="Arial"/>
        <w:sz w:val="20"/>
      </w:rPr>
      <w:t xml:space="preserve"> (Early Years Alliance 2026)</w:t>
    </w:r>
  </w:p>
  <w:p w14:paraId="18E7072C" w14:textId="77777777" w:rsidR="00A23F2C" w:rsidRDefault="00A23F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BEB51" w14:textId="77777777" w:rsidR="00F36AC1" w:rsidRDefault="00F36AC1">
      <w:r>
        <w:separator/>
      </w:r>
    </w:p>
  </w:footnote>
  <w:footnote w:type="continuationSeparator" w:id="0">
    <w:p w14:paraId="66F4CEB4" w14:textId="77777777" w:rsidR="00F36AC1" w:rsidRDefault="00F36AC1">
      <w:r>
        <w:continuationSeparator/>
      </w:r>
    </w:p>
  </w:footnote>
  <w:footnote w:type="continuationNotice" w:id="1">
    <w:p w14:paraId="2B04D63D" w14:textId="77777777" w:rsidR="00F36AC1" w:rsidRDefault="00F36A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CDCF" w14:textId="77777777" w:rsidR="00A23F2C" w:rsidRDefault="00A23F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D1A989" w14:paraId="20DFD01A" w14:textId="77777777" w:rsidTr="4CD1A989">
      <w:trPr>
        <w:trHeight w:val="300"/>
      </w:trPr>
      <w:tc>
        <w:tcPr>
          <w:tcW w:w="3485" w:type="dxa"/>
        </w:tcPr>
        <w:p w14:paraId="2DFF058C" w14:textId="3FF2E766" w:rsidR="4CD1A989" w:rsidRDefault="4CD1A989" w:rsidP="4CD1A989">
          <w:pPr>
            <w:pStyle w:val="Header"/>
            <w:ind w:left="-115"/>
          </w:pPr>
        </w:p>
      </w:tc>
      <w:tc>
        <w:tcPr>
          <w:tcW w:w="3485" w:type="dxa"/>
        </w:tcPr>
        <w:p w14:paraId="5A79473A" w14:textId="01388248" w:rsidR="4CD1A989" w:rsidRDefault="4CD1A989" w:rsidP="4CD1A989">
          <w:pPr>
            <w:pStyle w:val="Header"/>
            <w:jc w:val="center"/>
          </w:pPr>
        </w:p>
      </w:tc>
      <w:tc>
        <w:tcPr>
          <w:tcW w:w="3485" w:type="dxa"/>
        </w:tcPr>
        <w:p w14:paraId="0A0D8092" w14:textId="51B77F30" w:rsidR="4CD1A989" w:rsidRDefault="4CD1A989" w:rsidP="4CD1A989">
          <w:pPr>
            <w:pStyle w:val="Header"/>
            <w:ind w:right="-115"/>
            <w:jc w:val="right"/>
          </w:pPr>
        </w:p>
      </w:tc>
    </w:tr>
  </w:tbl>
  <w:p w14:paraId="1AD60C57" w14:textId="518B4557" w:rsidR="4CD1A989" w:rsidRDefault="4CD1A989" w:rsidP="4CD1A9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A025" w14:textId="36B16E24" w:rsidR="00A23F2C" w:rsidRDefault="00A23F2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DB2269" wp14:editId="591EE6FD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003035">
    <w:abstractNumId w:val="63"/>
  </w:num>
  <w:num w:numId="2" w16cid:durableId="822894404">
    <w:abstractNumId w:val="0"/>
  </w:num>
  <w:num w:numId="3" w16cid:durableId="1184902737">
    <w:abstractNumId w:val="29"/>
  </w:num>
  <w:num w:numId="4" w16cid:durableId="1709796916">
    <w:abstractNumId w:val="5"/>
  </w:num>
  <w:num w:numId="5" w16cid:durableId="510295261">
    <w:abstractNumId w:val="1"/>
  </w:num>
  <w:num w:numId="6" w16cid:durableId="371149700">
    <w:abstractNumId w:val="24"/>
  </w:num>
  <w:num w:numId="7" w16cid:durableId="731857167">
    <w:abstractNumId w:val="32"/>
  </w:num>
  <w:num w:numId="8" w16cid:durableId="521554985">
    <w:abstractNumId w:val="22"/>
  </w:num>
  <w:num w:numId="9" w16cid:durableId="373817765">
    <w:abstractNumId w:val="61"/>
  </w:num>
  <w:num w:numId="10" w16cid:durableId="1607040403">
    <w:abstractNumId w:val="48"/>
  </w:num>
  <w:num w:numId="11" w16cid:durableId="663318737">
    <w:abstractNumId w:val="45"/>
  </w:num>
  <w:num w:numId="12" w16cid:durableId="1381201771">
    <w:abstractNumId w:val="3"/>
  </w:num>
  <w:num w:numId="13" w16cid:durableId="252475653">
    <w:abstractNumId w:val="58"/>
  </w:num>
  <w:num w:numId="14" w16cid:durableId="1193420413">
    <w:abstractNumId w:val="66"/>
  </w:num>
  <w:num w:numId="15" w16cid:durableId="2073457367">
    <w:abstractNumId w:val="52"/>
  </w:num>
  <w:num w:numId="16" w16cid:durableId="1245070894">
    <w:abstractNumId w:val="68"/>
  </w:num>
  <w:num w:numId="17" w16cid:durableId="1684286946">
    <w:abstractNumId w:val="60"/>
  </w:num>
  <w:num w:numId="18" w16cid:durableId="2143451554">
    <w:abstractNumId w:val="7"/>
  </w:num>
  <w:num w:numId="19" w16cid:durableId="1684279974">
    <w:abstractNumId w:val="33"/>
  </w:num>
  <w:num w:numId="20" w16cid:durableId="866408105">
    <w:abstractNumId w:val="14"/>
  </w:num>
  <w:num w:numId="21" w16cid:durableId="1785617383">
    <w:abstractNumId w:val="25"/>
  </w:num>
  <w:num w:numId="22" w16cid:durableId="1092169505">
    <w:abstractNumId w:val="41"/>
  </w:num>
  <w:num w:numId="23" w16cid:durableId="1615670354">
    <w:abstractNumId w:val="55"/>
  </w:num>
  <w:num w:numId="24" w16cid:durableId="1557735903">
    <w:abstractNumId w:val="53"/>
  </w:num>
  <w:num w:numId="25" w16cid:durableId="380637487">
    <w:abstractNumId w:val="44"/>
  </w:num>
  <w:num w:numId="26" w16cid:durableId="1799764057">
    <w:abstractNumId w:val="20"/>
  </w:num>
  <w:num w:numId="27" w16cid:durableId="117070788">
    <w:abstractNumId w:val="59"/>
  </w:num>
  <w:num w:numId="28" w16cid:durableId="1184171704">
    <w:abstractNumId w:val="36"/>
  </w:num>
  <w:num w:numId="29" w16cid:durableId="202326752">
    <w:abstractNumId w:val="46"/>
  </w:num>
  <w:num w:numId="30" w16cid:durableId="1409811239">
    <w:abstractNumId w:val="65"/>
  </w:num>
  <w:num w:numId="31" w16cid:durableId="221643195">
    <w:abstractNumId w:val="2"/>
  </w:num>
  <w:num w:numId="32" w16cid:durableId="1606188055">
    <w:abstractNumId w:val="10"/>
  </w:num>
  <w:num w:numId="33" w16cid:durableId="1916159042">
    <w:abstractNumId w:val="38"/>
  </w:num>
  <w:num w:numId="34" w16cid:durableId="421339621">
    <w:abstractNumId w:val="21"/>
  </w:num>
  <w:num w:numId="35" w16cid:durableId="1240753345">
    <w:abstractNumId w:val="16"/>
  </w:num>
  <w:num w:numId="36" w16cid:durableId="841699011">
    <w:abstractNumId w:val="13"/>
  </w:num>
  <w:num w:numId="37" w16cid:durableId="1478258443">
    <w:abstractNumId w:val="56"/>
  </w:num>
  <w:num w:numId="38" w16cid:durableId="2068530769">
    <w:abstractNumId w:val="37"/>
  </w:num>
  <w:num w:numId="39" w16cid:durableId="179005073">
    <w:abstractNumId w:val="57"/>
  </w:num>
  <w:num w:numId="40" w16cid:durableId="465046959">
    <w:abstractNumId w:val="27"/>
  </w:num>
  <w:num w:numId="41" w16cid:durableId="203293925">
    <w:abstractNumId w:val="31"/>
  </w:num>
  <w:num w:numId="42" w16cid:durableId="507912946">
    <w:abstractNumId w:val="23"/>
  </w:num>
  <w:num w:numId="43" w16cid:durableId="1979146389">
    <w:abstractNumId w:val="67"/>
  </w:num>
  <w:num w:numId="44" w16cid:durableId="1769886413">
    <w:abstractNumId w:val="15"/>
  </w:num>
  <w:num w:numId="45" w16cid:durableId="1130900650">
    <w:abstractNumId w:val="4"/>
  </w:num>
  <w:num w:numId="46" w16cid:durableId="16845548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0593586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5925524">
    <w:abstractNumId w:val="18"/>
  </w:num>
  <w:num w:numId="49" w16cid:durableId="929509262">
    <w:abstractNumId w:val="19"/>
  </w:num>
  <w:num w:numId="50" w16cid:durableId="51670279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26022815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067945996">
    <w:abstractNumId w:val="69"/>
  </w:num>
  <w:num w:numId="53" w16cid:durableId="576326906">
    <w:abstractNumId w:val="47"/>
  </w:num>
  <w:num w:numId="54" w16cid:durableId="303968641">
    <w:abstractNumId w:val="49"/>
  </w:num>
  <w:num w:numId="55" w16cid:durableId="787312745">
    <w:abstractNumId w:val="64"/>
  </w:num>
  <w:num w:numId="56" w16cid:durableId="431125034">
    <w:abstractNumId w:val="42"/>
  </w:num>
  <w:num w:numId="57" w16cid:durableId="1583679677">
    <w:abstractNumId w:val="6"/>
  </w:num>
  <w:num w:numId="58" w16cid:durableId="571431838">
    <w:abstractNumId w:val="40"/>
  </w:num>
  <w:num w:numId="59" w16cid:durableId="1073624262">
    <w:abstractNumId w:val="17"/>
  </w:num>
  <w:num w:numId="60" w16cid:durableId="448164501">
    <w:abstractNumId w:val="28"/>
  </w:num>
  <w:num w:numId="61" w16cid:durableId="26806329">
    <w:abstractNumId w:val="35"/>
  </w:num>
  <w:num w:numId="62" w16cid:durableId="368455834">
    <w:abstractNumId w:val="12"/>
  </w:num>
  <w:num w:numId="63" w16cid:durableId="628559897">
    <w:abstractNumId w:val="43"/>
  </w:num>
  <w:num w:numId="64" w16cid:durableId="716273543">
    <w:abstractNumId w:val="8"/>
  </w:num>
  <w:num w:numId="65" w16cid:durableId="880170016">
    <w:abstractNumId w:val="51"/>
  </w:num>
  <w:num w:numId="66" w16cid:durableId="1507859721">
    <w:abstractNumId w:val="30"/>
  </w:num>
  <w:num w:numId="67" w16cid:durableId="1620725560">
    <w:abstractNumId w:val="9"/>
  </w:num>
  <w:num w:numId="68" w16cid:durableId="1636645771">
    <w:abstractNumId w:val="34"/>
  </w:num>
  <w:num w:numId="69" w16cid:durableId="769740243">
    <w:abstractNumId w:val="62"/>
  </w:num>
  <w:num w:numId="70" w16cid:durableId="120390169">
    <w:abstractNumId w:val="39"/>
  </w:num>
  <w:num w:numId="71" w16cid:durableId="74013910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3023"/>
    <w:rsid w:val="00144CF5"/>
    <w:rsid w:val="00146311"/>
    <w:rsid w:val="001477D0"/>
    <w:rsid w:val="001479DF"/>
    <w:rsid w:val="00155D57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5B85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4A1E"/>
    <w:rsid w:val="002B02B9"/>
    <w:rsid w:val="002B2C02"/>
    <w:rsid w:val="002B394E"/>
    <w:rsid w:val="002B6B3C"/>
    <w:rsid w:val="002BC5B6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476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5F98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376B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3F2C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75946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082A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1A3B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4D60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B6C6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14EC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CF559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548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2BDD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67B5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36AC1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470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04022D"/>
    <w:rsid w:val="0A10C149"/>
    <w:rsid w:val="0D8C9A27"/>
    <w:rsid w:val="0DD41FF9"/>
    <w:rsid w:val="0DE45466"/>
    <w:rsid w:val="0F15A909"/>
    <w:rsid w:val="0FD4C4EB"/>
    <w:rsid w:val="100E3638"/>
    <w:rsid w:val="136EBE32"/>
    <w:rsid w:val="15301B7B"/>
    <w:rsid w:val="19587A04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4E8126C"/>
    <w:rsid w:val="3611D3E4"/>
    <w:rsid w:val="3723D948"/>
    <w:rsid w:val="381BD14B"/>
    <w:rsid w:val="39423812"/>
    <w:rsid w:val="3B8A104D"/>
    <w:rsid w:val="3CE624A6"/>
    <w:rsid w:val="3EB181F5"/>
    <w:rsid w:val="3FA97213"/>
    <w:rsid w:val="423F5ADD"/>
    <w:rsid w:val="475B1EF0"/>
    <w:rsid w:val="4844D6A3"/>
    <w:rsid w:val="48AE2286"/>
    <w:rsid w:val="4910DBDB"/>
    <w:rsid w:val="494A95F2"/>
    <w:rsid w:val="49FF66D0"/>
    <w:rsid w:val="4A3B6617"/>
    <w:rsid w:val="4A61B8B9"/>
    <w:rsid w:val="4CD1A989"/>
    <w:rsid w:val="4D301958"/>
    <w:rsid w:val="546F89B4"/>
    <w:rsid w:val="575D9203"/>
    <w:rsid w:val="576C7A04"/>
    <w:rsid w:val="582C5D97"/>
    <w:rsid w:val="5CC86631"/>
    <w:rsid w:val="6190D01D"/>
    <w:rsid w:val="61F7B940"/>
    <w:rsid w:val="6509024B"/>
    <w:rsid w:val="6806A55C"/>
    <w:rsid w:val="683DD48D"/>
    <w:rsid w:val="69116496"/>
    <w:rsid w:val="70E5E5D2"/>
    <w:rsid w:val="73430255"/>
    <w:rsid w:val="763AEA81"/>
    <w:rsid w:val="785A7355"/>
    <w:rsid w:val="7D1695CF"/>
    <w:rsid w:val="7D2F5A49"/>
    <w:rsid w:val="7EA64C06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14EC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1DD0A-578F-43DB-9E2C-CAF6FE625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16</cp:revision>
  <cp:lastPrinted>2018-05-03T11:09:00Z</cp:lastPrinted>
  <dcterms:created xsi:type="dcterms:W3CDTF">2024-01-02T13:45:00Z</dcterms:created>
  <dcterms:modified xsi:type="dcterms:W3CDTF">2026-09-07T11:31:00Z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